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EB7E" w14:textId="4A90DF55" w:rsidR="005D3818" w:rsidRPr="00E55830" w:rsidRDefault="005D3818" w:rsidP="009D6555">
      <w:pPr>
        <w:pStyle w:val="Overskrift1"/>
        <w:rPr>
          <w:rFonts w:asciiTheme="minorHAnsi" w:hAnsiTheme="minorHAnsi" w:cstheme="minorHAnsi"/>
          <w:lang w:val="en-US"/>
        </w:rPr>
      </w:pPr>
      <w:r w:rsidRPr="00E55830">
        <w:rPr>
          <w:rFonts w:asciiTheme="minorHAnsi" w:hAnsiTheme="minorHAnsi" w:cstheme="minorHAnsi"/>
          <w:lang w:val="en-US"/>
        </w:rPr>
        <w:t xml:space="preserve">IEA Wind </w:t>
      </w:r>
      <w:proofErr w:type="spellStart"/>
      <w:r w:rsidRPr="00E55830">
        <w:rPr>
          <w:rFonts w:asciiTheme="minorHAnsi" w:hAnsiTheme="minorHAnsi" w:cstheme="minorHAnsi"/>
          <w:lang w:val="en-US"/>
        </w:rPr>
        <w:t>ExCo</w:t>
      </w:r>
      <w:proofErr w:type="spellEnd"/>
      <w:r w:rsidRPr="00E55830">
        <w:rPr>
          <w:rFonts w:asciiTheme="minorHAnsi" w:hAnsiTheme="minorHAnsi" w:cstheme="minorHAnsi"/>
          <w:lang w:val="en-US"/>
        </w:rPr>
        <w:t xml:space="preserve"> </w:t>
      </w:r>
      <w:proofErr w:type="spellStart"/>
      <w:r w:rsidRPr="00E55830">
        <w:rPr>
          <w:rFonts w:asciiTheme="minorHAnsi" w:hAnsiTheme="minorHAnsi" w:cstheme="minorHAnsi"/>
          <w:lang w:val="en-US"/>
        </w:rPr>
        <w:t>møte</w:t>
      </w:r>
      <w:proofErr w:type="spellEnd"/>
      <w:r w:rsidRPr="00E55830">
        <w:rPr>
          <w:rFonts w:asciiTheme="minorHAnsi" w:hAnsiTheme="minorHAnsi" w:cstheme="minorHAnsi"/>
          <w:lang w:val="en-US"/>
        </w:rPr>
        <w:t xml:space="preserve"> #8</w:t>
      </w:r>
      <w:r w:rsidR="00E55830" w:rsidRPr="00E55830">
        <w:rPr>
          <w:rFonts w:asciiTheme="minorHAnsi" w:hAnsiTheme="minorHAnsi" w:cstheme="minorHAnsi"/>
          <w:lang w:val="en-US"/>
        </w:rPr>
        <w:t>5</w:t>
      </w:r>
      <w:r w:rsidRPr="00E55830">
        <w:rPr>
          <w:rFonts w:asciiTheme="minorHAnsi" w:hAnsiTheme="minorHAnsi" w:cstheme="minorHAnsi"/>
          <w:lang w:val="en-US"/>
        </w:rPr>
        <w:t xml:space="preserve">, </w:t>
      </w:r>
      <w:r w:rsidR="00E55830" w:rsidRPr="00E55830">
        <w:rPr>
          <w:rFonts w:asciiTheme="minorHAnsi" w:hAnsiTheme="minorHAnsi" w:cstheme="minorHAnsi"/>
          <w:lang w:val="en-US"/>
        </w:rPr>
        <w:t>GoToMeeting</w:t>
      </w:r>
      <w:r w:rsidRPr="00E55830">
        <w:rPr>
          <w:rFonts w:asciiTheme="minorHAnsi" w:hAnsiTheme="minorHAnsi" w:cstheme="minorHAnsi"/>
          <w:lang w:val="en-US"/>
        </w:rPr>
        <w:t xml:space="preserve">, </w:t>
      </w:r>
      <w:r w:rsidR="00E55830" w:rsidRPr="00E55830">
        <w:rPr>
          <w:rFonts w:asciiTheme="minorHAnsi" w:hAnsiTheme="minorHAnsi" w:cstheme="minorHAnsi"/>
          <w:lang w:val="en-US"/>
        </w:rPr>
        <w:t>26</w:t>
      </w:r>
      <w:r w:rsidRPr="00E55830">
        <w:rPr>
          <w:rFonts w:asciiTheme="minorHAnsi" w:hAnsiTheme="minorHAnsi" w:cstheme="minorHAnsi"/>
          <w:lang w:val="en-US"/>
        </w:rPr>
        <w:t>-</w:t>
      </w:r>
      <w:r w:rsidR="00E55830" w:rsidRPr="00E55830">
        <w:rPr>
          <w:rFonts w:asciiTheme="minorHAnsi" w:hAnsiTheme="minorHAnsi" w:cstheme="minorHAnsi"/>
          <w:lang w:val="en-US"/>
        </w:rPr>
        <w:t>2</w:t>
      </w:r>
      <w:r w:rsidRPr="00E55830">
        <w:rPr>
          <w:rFonts w:asciiTheme="minorHAnsi" w:hAnsiTheme="minorHAnsi" w:cstheme="minorHAnsi"/>
          <w:lang w:val="en-US"/>
        </w:rPr>
        <w:t xml:space="preserve">9 </w:t>
      </w:r>
      <w:proofErr w:type="spellStart"/>
      <w:r w:rsidR="00E55830" w:rsidRPr="00E55830">
        <w:rPr>
          <w:rFonts w:asciiTheme="minorHAnsi" w:hAnsiTheme="minorHAnsi" w:cstheme="minorHAnsi"/>
          <w:lang w:val="en-US"/>
        </w:rPr>
        <w:t>mai</w:t>
      </w:r>
      <w:proofErr w:type="spellEnd"/>
      <w:r w:rsidR="00E55830" w:rsidRPr="00E55830">
        <w:rPr>
          <w:rFonts w:asciiTheme="minorHAnsi" w:hAnsiTheme="minorHAnsi" w:cstheme="minorHAnsi"/>
          <w:lang w:val="en-US"/>
        </w:rPr>
        <w:t xml:space="preserve"> </w:t>
      </w:r>
      <w:r w:rsidRPr="00E55830">
        <w:rPr>
          <w:rFonts w:asciiTheme="minorHAnsi" w:hAnsiTheme="minorHAnsi" w:cstheme="minorHAnsi"/>
          <w:lang w:val="en-US"/>
        </w:rPr>
        <w:t>20</w:t>
      </w:r>
      <w:r w:rsidR="00E55830" w:rsidRPr="00E55830">
        <w:rPr>
          <w:rFonts w:asciiTheme="minorHAnsi" w:hAnsiTheme="minorHAnsi" w:cstheme="minorHAnsi"/>
          <w:lang w:val="en-US"/>
        </w:rPr>
        <w:t>20</w:t>
      </w:r>
      <w:r w:rsidRPr="00E55830">
        <w:rPr>
          <w:rFonts w:asciiTheme="minorHAnsi" w:hAnsiTheme="minorHAnsi" w:cstheme="minorHAnsi"/>
          <w:lang w:val="en-US"/>
        </w:rPr>
        <w:t xml:space="preserve">  </w:t>
      </w:r>
    </w:p>
    <w:p w14:paraId="6FDF155D" w14:textId="77777777" w:rsidR="005D3818" w:rsidRPr="00E55830" w:rsidRDefault="005D3818" w:rsidP="009D6555">
      <w:pPr>
        <w:pStyle w:val="Brdtekst"/>
        <w:rPr>
          <w:rFonts w:asciiTheme="minorHAnsi" w:hAnsiTheme="minorHAnsi" w:cstheme="minorHAnsi"/>
          <w:i/>
        </w:rPr>
      </w:pPr>
      <w:r w:rsidRPr="00E55830">
        <w:rPr>
          <w:rFonts w:asciiTheme="minorHAnsi" w:hAnsiTheme="minorHAnsi" w:cstheme="minorHAnsi"/>
          <w:i/>
        </w:rPr>
        <w:t xml:space="preserve">Skrevet av Ann Myhrer Østenby, norsk </w:t>
      </w:r>
      <w:proofErr w:type="spellStart"/>
      <w:r w:rsidRPr="00E55830">
        <w:rPr>
          <w:rFonts w:asciiTheme="minorHAnsi" w:hAnsiTheme="minorHAnsi" w:cstheme="minorHAnsi"/>
          <w:i/>
        </w:rPr>
        <w:t>ExCo</w:t>
      </w:r>
      <w:proofErr w:type="spellEnd"/>
      <w:r w:rsidRPr="00E55830">
        <w:rPr>
          <w:rFonts w:asciiTheme="minorHAnsi" w:hAnsiTheme="minorHAnsi" w:cstheme="minorHAnsi"/>
          <w:i/>
        </w:rPr>
        <w:t xml:space="preserve"> medlem i IEA Wind TCP, amo@nve.no </w:t>
      </w:r>
    </w:p>
    <w:p w14:paraId="5C4393C2" w14:textId="276EC24F" w:rsidR="00715F73" w:rsidRPr="00E55830" w:rsidRDefault="00715F73" w:rsidP="00715F73">
      <w:pPr>
        <w:pStyle w:val="Overskrift1"/>
        <w:rPr>
          <w:rFonts w:asciiTheme="minorHAnsi" w:hAnsiTheme="minorHAnsi" w:cstheme="minorHAnsi"/>
        </w:rPr>
      </w:pPr>
      <w:r w:rsidRPr="00E55830">
        <w:rPr>
          <w:rFonts w:asciiTheme="minorHAnsi" w:hAnsiTheme="minorHAnsi" w:cstheme="minorHAnsi"/>
        </w:rPr>
        <w:t xml:space="preserve">Referat fra </w:t>
      </w:r>
      <w:proofErr w:type="spellStart"/>
      <w:r w:rsidRPr="00E55830">
        <w:rPr>
          <w:rFonts w:asciiTheme="minorHAnsi" w:hAnsiTheme="minorHAnsi" w:cstheme="minorHAnsi"/>
        </w:rPr>
        <w:t>ExCo</w:t>
      </w:r>
      <w:proofErr w:type="spellEnd"/>
      <w:r w:rsidRPr="00E55830">
        <w:rPr>
          <w:rFonts w:asciiTheme="minorHAnsi" w:hAnsiTheme="minorHAnsi" w:cstheme="minorHAnsi"/>
        </w:rPr>
        <w:t xml:space="preserve"> #8</w:t>
      </w:r>
      <w:r w:rsidR="00E55830" w:rsidRPr="00E55830">
        <w:rPr>
          <w:rFonts w:asciiTheme="minorHAnsi" w:hAnsiTheme="minorHAnsi" w:cstheme="minorHAnsi"/>
        </w:rPr>
        <w:t>5</w:t>
      </w:r>
    </w:p>
    <w:p w14:paraId="278866CC" w14:textId="77777777" w:rsidR="002B16F3" w:rsidRPr="00E55830" w:rsidRDefault="005D3818" w:rsidP="005922D6">
      <w:pPr>
        <w:pStyle w:val="Overskrift2"/>
        <w:numPr>
          <w:ilvl w:val="0"/>
          <w:numId w:val="9"/>
        </w:numPr>
        <w:ind w:left="0"/>
        <w:rPr>
          <w:rFonts w:asciiTheme="minorHAnsi" w:hAnsiTheme="minorHAnsi" w:cstheme="minorHAnsi"/>
          <w:lang w:val="en-US"/>
        </w:rPr>
      </w:pPr>
      <w:proofErr w:type="spellStart"/>
      <w:r w:rsidRPr="00E55830">
        <w:rPr>
          <w:rFonts w:asciiTheme="minorHAnsi" w:hAnsiTheme="minorHAnsi" w:cstheme="minorHAnsi"/>
          <w:lang w:val="en-US"/>
        </w:rPr>
        <w:t>Administrativt</w:t>
      </w:r>
      <w:proofErr w:type="spellEnd"/>
      <w:r w:rsidRPr="00E55830">
        <w:rPr>
          <w:rFonts w:asciiTheme="minorHAnsi" w:hAnsiTheme="minorHAnsi" w:cstheme="minorHAnsi"/>
          <w:lang w:val="en-US"/>
        </w:rPr>
        <w:t xml:space="preserve">. </w:t>
      </w:r>
    </w:p>
    <w:p w14:paraId="36DC7A79" w14:textId="24AFA500" w:rsidR="009418CE" w:rsidRPr="00E55830" w:rsidRDefault="00E55830" w:rsidP="00500767">
      <w:pPr>
        <w:pStyle w:val="Brdtekst"/>
        <w:spacing w:after="0"/>
        <w:rPr>
          <w:rFonts w:asciiTheme="minorHAnsi" w:hAnsiTheme="minorHAnsi" w:cstheme="minorHAnsi"/>
        </w:rPr>
      </w:pPr>
      <w:r w:rsidRPr="00E55830">
        <w:rPr>
          <w:rFonts w:asciiTheme="minorHAnsi" w:hAnsiTheme="minorHAnsi" w:cstheme="minorHAnsi"/>
          <w:b/>
        </w:rPr>
        <w:t>26</w:t>
      </w:r>
      <w:r w:rsidR="003B6B75" w:rsidRPr="00E55830">
        <w:rPr>
          <w:rFonts w:asciiTheme="minorHAnsi" w:hAnsiTheme="minorHAnsi" w:cstheme="minorHAnsi"/>
          <w:b/>
        </w:rPr>
        <w:t>.0</w:t>
      </w:r>
      <w:r w:rsidR="00B741BD">
        <w:rPr>
          <w:rFonts w:asciiTheme="minorHAnsi" w:hAnsiTheme="minorHAnsi" w:cstheme="minorHAnsi"/>
          <w:b/>
        </w:rPr>
        <w:t>5</w:t>
      </w:r>
      <w:r w:rsidR="009418CE" w:rsidRPr="00E55830">
        <w:rPr>
          <w:rFonts w:asciiTheme="minorHAnsi" w:hAnsiTheme="minorHAnsi" w:cstheme="minorHAnsi"/>
          <w:b/>
        </w:rPr>
        <w:t>.</w:t>
      </w:r>
      <w:r w:rsidRPr="00E55830">
        <w:rPr>
          <w:rFonts w:asciiTheme="minorHAnsi" w:hAnsiTheme="minorHAnsi" w:cstheme="minorHAnsi"/>
          <w:b/>
        </w:rPr>
        <w:t>20</w:t>
      </w:r>
      <w:r w:rsidR="003B6B75" w:rsidRPr="00E55830">
        <w:rPr>
          <w:rFonts w:asciiTheme="minorHAnsi" w:hAnsiTheme="minorHAnsi" w:cstheme="minorHAnsi"/>
          <w:b/>
        </w:rPr>
        <w:t>:</w:t>
      </w:r>
      <w:r w:rsidR="003B6B75" w:rsidRPr="00E55830">
        <w:rPr>
          <w:rFonts w:asciiTheme="minorHAnsi" w:hAnsiTheme="minorHAnsi" w:cstheme="minorHAnsi"/>
        </w:rPr>
        <w:t xml:space="preserve"> </w:t>
      </w:r>
    </w:p>
    <w:p w14:paraId="3FF0BEA4" w14:textId="1E0BDF2F" w:rsidR="00E55830" w:rsidRDefault="00E55830" w:rsidP="00500767">
      <w:pPr>
        <w:pStyle w:val="Listeavsnitt"/>
        <w:numPr>
          <w:ilvl w:val="0"/>
          <w:numId w:val="8"/>
        </w:numPr>
        <w:spacing w:after="0"/>
        <w:ind w:left="284"/>
        <w:rPr>
          <w:rFonts w:cstheme="minorHAnsi"/>
        </w:rPr>
      </w:pPr>
      <w:r>
        <w:rPr>
          <w:rFonts w:cstheme="minorHAnsi"/>
        </w:rPr>
        <w:t>Sekretær i</w:t>
      </w:r>
      <w:r w:rsidRPr="00E55830">
        <w:rPr>
          <w:rFonts w:cstheme="minorHAnsi"/>
        </w:rPr>
        <w:t>ntrodus</w:t>
      </w:r>
      <w:r>
        <w:rPr>
          <w:rFonts w:cstheme="minorHAnsi"/>
        </w:rPr>
        <w:t xml:space="preserve">erer møtet og legger fram </w:t>
      </w:r>
      <w:r w:rsidRPr="00E55830">
        <w:rPr>
          <w:rFonts w:cstheme="minorHAnsi"/>
        </w:rPr>
        <w:t>regler for virtuelt møte</w:t>
      </w:r>
      <w:r w:rsidR="0080736B">
        <w:rPr>
          <w:rFonts w:cstheme="minorHAnsi"/>
        </w:rPr>
        <w:t>.</w:t>
      </w:r>
      <w:r w:rsidRPr="00E55830">
        <w:rPr>
          <w:rFonts w:cstheme="minorHAnsi"/>
        </w:rPr>
        <w:t xml:space="preserve"> </w:t>
      </w:r>
    </w:p>
    <w:p w14:paraId="0AFF3E1E" w14:textId="69823921" w:rsidR="00E55830" w:rsidRPr="00E55830" w:rsidRDefault="0080736B" w:rsidP="00E55830">
      <w:pPr>
        <w:pStyle w:val="Listeavsnitt"/>
        <w:numPr>
          <w:ilvl w:val="0"/>
          <w:numId w:val="8"/>
        </w:numPr>
        <w:ind w:left="284"/>
        <w:rPr>
          <w:rFonts w:cstheme="minorHAnsi"/>
        </w:rPr>
      </w:pPr>
      <w:r w:rsidRPr="0080736B">
        <w:rPr>
          <w:rFonts w:cstheme="minorHAnsi"/>
        </w:rPr>
        <w:t xml:space="preserve">Gjennomgang av aksjoner fra forrige møte med status. Godkjennelse av møtereferat fra forrige </w:t>
      </w:r>
      <w:proofErr w:type="spellStart"/>
      <w:r w:rsidRPr="0080736B">
        <w:rPr>
          <w:rFonts w:cstheme="minorHAnsi"/>
        </w:rPr>
        <w:t>ExCo</w:t>
      </w:r>
      <w:proofErr w:type="spellEnd"/>
      <w:r w:rsidRPr="0080736B">
        <w:rPr>
          <w:rFonts w:cstheme="minorHAnsi"/>
        </w:rPr>
        <w:t>-møte og agenda for dette møtet.</w:t>
      </w:r>
    </w:p>
    <w:p w14:paraId="57D56E62" w14:textId="650EEF94" w:rsidR="004F1D32" w:rsidRDefault="0080736B" w:rsidP="00E55830">
      <w:pPr>
        <w:pStyle w:val="Listeavsnitt"/>
        <w:numPr>
          <w:ilvl w:val="0"/>
          <w:numId w:val="8"/>
        </w:numPr>
        <w:ind w:left="284"/>
        <w:rPr>
          <w:rFonts w:cstheme="minorHAnsi"/>
        </w:rPr>
      </w:pPr>
      <w:proofErr w:type="spellStart"/>
      <w:r>
        <w:rPr>
          <w:rFonts w:cstheme="minorHAnsi"/>
        </w:rPr>
        <w:t>Chairman</w:t>
      </w:r>
      <w:proofErr w:type="spellEnd"/>
      <w:r>
        <w:rPr>
          <w:rFonts w:cstheme="minorHAnsi"/>
        </w:rPr>
        <w:t xml:space="preserve"> p</w:t>
      </w:r>
      <w:r w:rsidR="00E55830" w:rsidRPr="00E55830">
        <w:rPr>
          <w:rFonts w:cstheme="minorHAnsi"/>
        </w:rPr>
        <w:t>resent</w:t>
      </w:r>
      <w:r>
        <w:rPr>
          <w:rFonts w:cstheme="minorHAnsi"/>
        </w:rPr>
        <w:t>erer</w:t>
      </w:r>
      <w:r w:rsidR="00E55830" w:rsidRPr="00E55830">
        <w:rPr>
          <w:rFonts w:cstheme="minorHAnsi"/>
        </w:rPr>
        <w:t xml:space="preserve"> </w:t>
      </w:r>
      <w:r>
        <w:rPr>
          <w:rFonts w:cstheme="minorHAnsi"/>
        </w:rPr>
        <w:t xml:space="preserve">forslag til </w:t>
      </w:r>
      <w:r w:rsidR="00E55830" w:rsidRPr="00E55830">
        <w:rPr>
          <w:rFonts w:cstheme="minorHAnsi"/>
        </w:rPr>
        <w:t>et n</w:t>
      </w:r>
      <w:r>
        <w:rPr>
          <w:rFonts w:cstheme="minorHAnsi"/>
        </w:rPr>
        <w:t>ytt</w:t>
      </w:r>
      <w:r w:rsidR="00E55830" w:rsidRPr="00E55830">
        <w:rPr>
          <w:rFonts w:cstheme="minorHAnsi"/>
        </w:rPr>
        <w:t xml:space="preserve"> oppsett </w:t>
      </w:r>
      <w:r>
        <w:rPr>
          <w:rFonts w:cstheme="minorHAnsi"/>
        </w:rPr>
        <w:t xml:space="preserve">for </w:t>
      </w:r>
      <w:proofErr w:type="spellStart"/>
      <w:r>
        <w:rPr>
          <w:rFonts w:cstheme="minorHAnsi"/>
        </w:rPr>
        <w:t>ExCo</w:t>
      </w:r>
      <w:proofErr w:type="spellEnd"/>
      <w:r>
        <w:rPr>
          <w:rFonts w:cstheme="minorHAnsi"/>
        </w:rPr>
        <w:t xml:space="preserve"> møtene som har blitt utarbeidet av </w:t>
      </w:r>
      <w:proofErr w:type="spellStart"/>
      <w:r>
        <w:rPr>
          <w:rFonts w:cstheme="minorHAnsi"/>
        </w:rPr>
        <w:t>Leadership</w:t>
      </w:r>
      <w:proofErr w:type="spellEnd"/>
      <w:r>
        <w:rPr>
          <w:rFonts w:cstheme="minorHAnsi"/>
        </w:rPr>
        <w:t xml:space="preserve"> Team (LT).</w:t>
      </w:r>
      <w:r w:rsidR="004F1D32">
        <w:rPr>
          <w:rFonts w:cstheme="minorHAnsi"/>
        </w:rPr>
        <w:t xml:space="preserve"> Hovedtrekkene er:</w:t>
      </w:r>
    </w:p>
    <w:p w14:paraId="5CBA9F75" w14:textId="3B354897" w:rsidR="004F1D32" w:rsidRDefault="004F1D32" w:rsidP="004F1D32">
      <w:pPr>
        <w:pStyle w:val="Listeavsnitt"/>
        <w:numPr>
          <w:ilvl w:val="1"/>
          <w:numId w:val="8"/>
        </w:numPr>
        <w:ind w:left="709"/>
        <w:rPr>
          <w:rFonts w:cstheme="minorHAnsi"/>
        </w:rPr>
      </w:pPr>
      <w:r>
        <w:rPr>
          <w:rFonts w:cstheme="minorHAnsi"/>
        </w:rPr>
        <w:t>Taskene deles opp i komiteer som svarer til de prioriteringene i de strategiske målene for IEA Wind TCP</w:t>
      </w:r>
      <w:r w:rsidR="0080736B">
        <w:rPr>
          <w:rFonts w:cstheme="minorHAnsi"/>
        </w:rPr>
        <w:t xml:space="preserve"> </w:t>
      </w:r>
    </w:p>
    <w:p w14:paraId="6F2EDC26" w14:textId="7178C8A1" w:rsidR="004F1D32" w:rsidRDefault="004F1D32" w:rsidP="004F1D32">
      <w:pPr>
        <w:pStyle w:val="Listeavsnitt"/>
        <w:numPr>
          <w:ilvl w:val="1"/>
          <w:numId w:val="8"/>
        </w:numPr>
        <w:ind w:left="709"/>
        <w:rPr>
          <w:rFonts w:cstheme="minorHAnsi"/>
        </w:rPr>
      </w:pPr>
      <w:r>
        <w:rPr>
          <w:rFonts w:cstheme="minorHAnsi"/>
        </w:rPr>
        <w:t xml:space="preserve">Hver komite ledes av en vice </w:t>
      </w:r>
      <w:proofErr w:type="spellStart"/>
      <w:r>
        <w:rPr>
          <w:rFonts w:cstheme="minorHAnsi"/>
        </w:rPr>
        <w:t>chair</w:t>
      </w:r>
      <w:proofErr w:type="spellEnd"/>
      <w:r>
        <w:rPr>
          <w:rFonts w:cstheme="minorHAnsi"/>
        </w:rPr>
        <w:t>, som nå er i det som heter «</w:t>
      </w:r>
      <w:proofErr w:type="spellStart"/>
      <w:r>
        <w:rPr>
          <w:rFonts w:cstheme="minorHAnsi"/>
        </w:rPr>
        <w:t>Leadership</w:t>
      </w:r>
      <w:proofErr w:type="spellEnd"/>
      <w:r>
        <w:rPr>
          <w:rFonts w:cstheme="minorHAnsi"/>
        </w:rPr>
        <w:t xml:space="preserve"> team»</w:t>
      </w:r>
    </w:p>
    <w:p w14:paraId="434FF8ED" w14:textId="5796AC67" w:rsidR="004F1D32" w:rsidRDefault="004F1D32" w:rsidP="004F1D32">
      <w:pPr>
        <w:pStyle w:val="Listeavsnitt"/>
        <w:numPr>
          <w:ilvl w:val="1"/>
          <w:numId w:val="8"/>
        </w:numPr>
        <w:ind w:left="709"/>
        <w:rPr>
          <w:rFonts w:cstheme="minorHAnsi"/>
        </w:rPr>
      </w:pPr>
      <w:proofErr w:type="gramStart"/>
      <w:r>
        <w:rPr>
          <w:rFonts w:cstheme="minorHAnsi"/>
        </w:rPr>
        <w:t>Fokus</w:t>
      </w:r>
      <w:proofErr w:type="gramEnd"/>
      <w:r>
        <w:rPr>
          <w:rFonts w:cstheme="minorHAnsi"/>
        </w:rPr>
        <w:t xml:space="preserve"> på å lage nye tasker der det mangler forskning for å nå de strategiske målene</w:t>
      </w:r>
    </w:p>
    <w:p w14:paraId="4A60C110" w14:textId="133FEA91" w:rsidR="004F1D32" w:rsidRDefault="004F1D32" w:rsidP="004F1D32">
      <w:pPr>
        <w:pStyle w:val="Listeavsnitt"/>
        <w:numPr>
          <w:ilvl w:val="1"/>
          <w:numId w:val="8"/>
        </w:numPr>
        <w:ind w:left="709"/>
        <w:rPr>
          <w:rFonts w:cstheme="minorHAnsi"/>
        </w:rPr>
      </w:pPr>
      <w:r>
        <w:rPr>
          <w:rFonts w:cstheme="minorHAnsi"/>
        </w:rPr>
        <w:t>Enklere prosedyre for nye tasker, men taskene får bare lov til å bli fornyet en gang. Dette gjøres for ikke å ha evigvarende tasker</w:t>
      </w:r>
    </w:p>
    <w:p w14:paraId="16168955" w14:textId="774DC0A5" w:rsidR="004F1D32" w:rsidRDefault="004F1D32" w:rsidP="004F1D32">
      <w:pPr>
        <w:pStyle w:val="Listeavsnitt"/>
        <w:numPr>
          <w:ilvl w:val="1"/>
          <w:numId w:val="8"/>
        </w:numPr>
        <w:ind w:left="709"/>
        <w:rPr>
          <w:rFonts w:cstheme="minorHAnsi"/>
        </w:rPr>
      </w:pPr>
      <w:r>
        <w:rPr>
          <w:rFonts w:cstheme="minorHAnsi"/>
        </w:rPr>
        <w:t xml:space="preserve">Mer </w:t>
      </w:r>
      <w:proofErr w:type="gramStart"/>
      <w:r>
        <w:rPr>
          <w:rFonts w:cstheme="minorHAnsi"/>
        </w:rPr>
        <w:t>fokus</w:t>
      </w:r>
      <w:proofErr w:type="gramEnd"/>
      <w:r>
        <w:rPr>
          <w:rFonts w:cstheme="minorHAnsi"/>
        </w:rPr>
        <w:t xml:space="preserve"> på kommunikasjon og å nå ut til et bredere publikum og bedre nettside</w:t>
      </w:r>
    </w:p>
    <w:p w14:paraId="7CFEAF9B" w14:textId="21A939C0" w:rsidR="00E55830" w:rsidRPr="00E55830" w:rsidRDefault="004F1D32" w:rsidP="004F1D32">
      <w:pPr>
        <w:pStyle w:val="Listeavsnitt"/>
        <w:numPr>
          <w:ilvl w:val="1"/>
          <w:numId w:val="8"/>
        </w:numPr>
        <w:ind w:left="709"/>
        <w:rPr>
          <w:rFonts w:cstheme="minorHAnsi"/>
        </w:rPr>
      </w:pPr>
      <w:r>
        <w:rPr>
          <w:rFonts w:cstheme="minorHAnsi"/>
        </w:rPr>
        <w:t>D</w:t>
      </w:r>
      <w:r w:rsidRPr="004F1D32">
        <w:rPr>
          <w:rFonts w:cstheme="minorHAnsi"/>
        </w:rPr>
        <w:t>enne presentasjonen er vedlagt</w:t>
      </w:r>
      <w:r>
        <w:rPr>
          <w:rFonts w:cstheme="minorHAnsi"/>
        </w:rPr>
        <w:t xml:space="preserve"> i sin helhet</w:t>
      </w:r>
      <w:r w:rsidRPr="004F1D32">
        <w:rPr>
          <w:rFonts w:cstheme="minorHAnsi"/>
        </w:rPr>
        <w:t xml:space="preserve"> fordi den foreslår endringer </w:t>
      </w:r>
      <w:r>
        <w:rPr>
          <w:rFonts w:cstheme="minorHAnsi"/>
        </w:rPr>
        <w:t>for</w:t>
      </w:r>
      <w:r w:rsidRPr="004F1D32">
        <w:rPr>
          <w:rFonts w:cstheme="minorHAnsi"/>
        </w:rPr>
        <w:t xml:space="preserve"> </w:t>
      </w:r>
      <w:proofErr w:type="spellStart"/>
      <w:r w:rsidRPr="004F1D32">
        <w:rPr>
          <w:rFonts w:cstheme="minorHAnsi"/>
        </w:rPr>
        <w:t>ExCo</w:t>
      </w:r>
      <w:r>
        <w:rPr>
          <w:rFonts w:cstheme="minorHAnsi"/>
        </w:rPr>
        <w:t>s</w:t>
      </w:r>
      <w:proofErr w:type="spellEnd"/>
      <w:r w:rsidRPr="004F1D32">
        <w:rPr>
          <w:rFonts w:cstheme="minorHAnsi"/>
        </w:rPr>
        <w:t xml:space="preserve"> arbeid</w:t>
      </w:r>
    </w:p>
    <w:p w14:paraId="4EEA4A2A" w14:textId="0D2C1BB5" w:rsidR="0080736B" w:rsidRPr="0080736B" w:rsidRDefault="0080736B" w:rsidP="00C4504F">
      <w:pPr>
        <w:pStyle w:val="Listeavsnitt"/>
        <w:numPr>
          <w:ilvl w:val="0"/>
          <w:numId w:val="8"/>
        </w:numPr>
        <w:ind w:left="284"/>
        <w:rPr>
          <w:rFonts w:cstheme="minorHAnsi"/>
          <w:color w:val="FF0000"/>
        </w:rPr>
      </w:pPr>
      <w:r w:rsidRPr="0080736B">
        <w:rPr>
          <w:rFonts w:cstheme="minorHAnsi"/>
        </w:rPr>
        <w:t xml:space="preserve">Generelt </w:t>
      </w:r>
      <w:r w:rsidR="00E55830" w:rsidRPr="0080736B">
        <w:rPr>
          <w:rFonts w:cstheme="minorHAnsi"/>
        </w:rPr>
        <w:t>positive</w:t>
      </w:r>
      <w:r w:rsidRPr="0080736B">
        <w:rPr>
          <w:rFonts w:cstheme="minorHAnsi"/>
        </w:rPr>
        <w:t xml:space="preserve"> tilbakemeldinger til de foreslåtte endringene</w:t>
      </w:r>
      <w:r w:rsidR="00E55830" w:rsidRPr="0080736B">
        <w:rPr>
          <w:rFonts w:cstheme="minorHAnsi"/>
        </w:rPr>
        <w:t xml:space="preserve">, men </w:t>
      </w:r>
      <w:r w:rsidRPr="0080736B">
        <w:rPr>
          <w:rFonts w:cstheme="minorHAnsi"/>
        </w:rPr>
        <w:t xml:space="preserve">det kom også inn </w:t>
      </w:r>
      <w:r w:rsidR="00E55830" w:rsidRPr="0080736B">
        <w:rPr>
          <w:rFonts w:cstheme="minorHAnsi"/>
        </w:rPr>
        <w:t xml:space="preserve">noen spørsmål som </w:t>
      </w:r>
      <w:r w:rsidRPr="0080736B">
        <w:rPr>
          <w:rFonts w:cstheme="minorHAnsi"/>
        </w:rPr>
        <w:t>LT</w:t>
      </w:r>
      <w:r w:rsidR="00E55830" w:rsidRPr="0080736B">
        <w:rPr>
          <w:rFonts w:cstheme="minorHAnsi"/>
        </w:rPr>
        <w:t xml:space="preserve"> skal ta videre</w:t>
      </w:r>
    </w:p>
    <w:p w14:paraId="0E2A0EDA" w14:textId="6CAD8CF0" w:rsidR="0080736B" w:rsidRPr="0080736B" w:rsidRDefault="0080736B" w:rsidP="0080736B">
      <w:pPr>
        <w:ind w:left="-76"/>
        <w:rPr>
          <w:rFonts w:asciiTheme="minorHAnsi" w:hAnsiTheme="minorHAnsi" w:cstheme="minorHAnsi"/>
          <w:b/>
        </w:rPr>
      </w:pPr>
      <w:r w:rsidRPr="0080736B">
        <w:rPr>
          <w:rFonts w:asciiTheme="minorHAnsi" w:hAnsiTheme="minorHAnsi" w:cstheme="minorHAnsi"/>
          <w:b/>
        </w:rPr>
        <w:t>28.0</w:t>
      </w:r>
      <w:r w:rsidR="00B741BD">
        <w:rPr>
          <w:rFonts w:asciiTheme="minorHAnsi" w:hAnsiTheme="minorHAnsi" w:cstheme="minorHAnsi"/>
          <w:b/>
        </w:rPr>
        <w:t>5</w:t>
      </w:r>
      <w:r w:rsidRPr="0080736B">
        <w:rPr>
          <w:rFonts w:asciiTheme="minorHAnsi" w:hAnsiTheme="minorHAnsi" w:cstheme="minorHAnsi"/>
          <w:b/>
        </w:rPr>
        <w:t>.2020</w:t>
      </w:r>
      <w:r>
        <w:rPr>
          <w:rFonts w:asciiTheme="minorHAnsi" w:hAnsiTheme="minorHAnsi" w:cstheme="minorHAnsi"/>
          <w:b/>
        </w:rPr>
        <w:t>:</w:t>
      </w:r>
    </w:p>
    <w:p w14:paraId="7BA367DB" w14:textId="77777777" w:rsidR="00B741BD" w:rsidRDefault="008C16C0" w:rsidP="00500767">
      <w:pPr>
        <w:pStyle w:val="Brdtekst"/>
        <w:numPr>
          <w:ilvl w:val="0"/>
          <w:numId w:val="8"/>
        </w:numPr>
        <w:spacing w:after="0"/>
        <w:ind w:left="284"/>
        <w:rPr>
          <w:rFonts w:asciiTheme="minorHAnsi" w:hAnsiTheme="minorHAnsi" w:cstheme="minorHAnsi"/>
        </w:rPr>
      </w:pPr>
      <w:r w:rsidRPr="0080736B">
        <w:rPr>
          <w:rFonts w:asciiTheme="minorHAnsi" w:hAnsiTheme="minorHAnsi" w:cstheme="minorHAnsi"/>
        </w:rPr>
        <w:t xml:space="preserve">Presentasjon av møtedeltagere. </w:t>
      </w:r>
    </w:p>
    <w:p w14:paraId="3640FDDA" w14:textId="7BD2948D" w:rsidR="00B741BD" w:rsidRPr="00B741BD" w:rsidRDefault="00B741BD" w:rsidP="00500767">
      <w:pPr>
        <w:pStyle w:val="Brdtekst"/>
        <w:numPr>
          <w:ilvl w:val="0"/>
          <w:numId w:val="8"/>
        </w:numPr>
        <w:spacing w:after="0"/>
        <w:ind w:left="284"/>
        <w:rPr>
          <w:rFonts w:asciiTheme="minorHAnsi" w:hAnsiTheme="minorHAnsi" w:cstheme="minorHAnsi"/>
        </w:rPr>
      </w:pPr>
      <w:r w:rsidRPr="00B741BD">
        <w:rPr>
          <w:rFonts w:asciiTheme="minorHAnsi" w:hAnsiTheme="minorHAnsi" w:cstheme="minorHAnsi"/>
        </w:rPr>
        <w:t xml:space="preserve">Samtale om de framlagte planene fra </w:t>
      </w:r>
      <w:r>
        <w:rPr>
          <w:rFonts w:asciiTheme="minorHAnsi" w:hAnsiTheme="minorHAnsi" w:cstheme="minorHAnsi"/>
        </w:rPr>
        <w:t>LT som ble presentert 26.05</w:t>
      </w:r>
      <w:r w:rsidRPr="00B741BD">
        <w:rPr>
          <w:rFonts w:asciiTheme="minorHAnsi" w:hAnsiTheme="minorHAnsi" w:cstheme="minorHAnsi"/>
        </w:rPr>
        <w:t>:</w:t>
      </w:r>
    </w:p>
    <w:p w14:paraId="69994DD5" w14:textId="77777777" w:rsidR="006A676B" w:rsidRDefault="00B741BD" w:rsidP="00500767">
      <w:pPr>
        <w:pStyle w:val="Brdtekst"/>
        <w:numPr>
          <w:ilvl w:val="1"/>
          <w:numId w:val="8"/>
        </w:numPr>
        <w:spacing w:after="0"/>
        <w:ind w:left="567"/>
        <w:rPr>
          <w:rFonts w:asciiTheme="minorHAnsi" w:hAnsiTheme="minorHAnsi" w:cstheme="minorHAnsi"/>
        </w:rPr>
      </w:pPr>
      <w:r w:rsidRPr="00B741BD">
        <w:rPr>
          <w:rFonts w:asciiTheme="minorHAnsi" w:hAnsiTheme="minorHAnsi" w:cstheme="minorHAnsi"/>
        </w:rPr>
        <w:t>Hvordan skal komiteene jobbe:</w:t>
      </w:r>
      <w:r>
        <w:rPr>
          <w:rFonts w:asciiTheme="minorHAnsi" w:hAnsiTheme="minorHAnsi" w:cstheme="minorHAnsi"/>
        </w:rPr>
        <w:t xml:space="preserve"> </w:t>
      </w:r>
      <w:r w:rsidRPr="00B741BD">
        <w:rPr>
          <w:rFonts w:asciiTheme="minorHAnsi" w:hAnsiTheme="minorHAnsi" w:cstheme="minorHAnsi"/>
        </w:rPr>
        <w:t>Ko</w:t>
      </w:r>
      <w:r>
        <w:rPr>
          <w:rFonts w:asciiTheme="minorHAnsi" w:hAnsiTheme="minorHAnsi" w:cstheme="minorHAnsi"/>
        </w:rPr>
        <w:t>miteene skal ko</w:t>
      </w:r>
      <w:r w:rsidRPr="00B741BD">
        <w:rPr>
          <w:rFonts w:asciiTheme="minorHAnsi" w:hAnsiTheme="minorHAnsi" w:cstheme="minorHAnsi"/>
        </w:rPr>
        <w:t xml:space="preserve">mme med </w:t>
      </w:r>
      <w:r>
        <w:rPr>
          <w:rFonts w:asciiTheme="minorHAnsi" w:hAnsiTheme="minorHAnsi" w:cstheme="minorHAnsi"/>
        </w:rPr>
        <w:t xml:space="preserve">vurderinger av </w:t>
      </w:r>
      <w:r w:rsidRPr="00B741BD">
        <w:rPr>
          <w:rFonts w:asciiTheme="minorHAnsi" w:hAnsiTheme="minorHAnsi" w:cstheme="minorHAnsi"/>
        </w:rPr>
        <w:t xml:space="preserve">hvor det er mangler </w:t>
      </w:r>
      <w:r>
        <w:rPr>
          <w:rFonts w:asciiTheme="minorHAnsi" w:hAnsiTheme="minorHAnsi" w:cstheme="minorHAnsi"/>
        </w:rPr>
        <w:t xml:space="preserve">i kunnskap om vindkraft </w:t>
      </w:r>
      <w:r w:rsidRPr="00B741BD">
        <w:rPr>
          <w:rFonts w:asciiTheme="minorHAnsi" w:hAnsiTheme="minorHAnsi" w:cstheme="minorHAnsi"/>
        </w:rPr>
        <w:t>og hva som kan gjøres for at de spesifikke måle</w:t>
      </w:r>
      <w:r>
        <w:rPr>
          <w:rFonts w:asciiTheme="minorHAnsi" w:hAnsiTheme="minorHAnsi" w:cstheme="minorHAnsi"/>
        </w:rPr>
        <w:t>ne i den strategiske planen til IEA Wind TCP</w:t>
      </w:r>
      <w:r w:rsidRPr="00B741BD">
        <w:rPr>
          <w:rFonts w:asciiTheme="minorHAnsi" w:hAnsiTheme="minorHAnsi" w:cstheme="minorHAnsi"/>
        </w:rPr>
        <w:t xml:space="preserve"> skal </w:t>
      </w:r>
      <w:r>
        <w:rPr>
          <w:rFonts w:asciiTheme="minorHAnsi" w:hAnsiTheme="minorHAnsi" w:cstheme="minorHAnsi"/>
        </w:rPr>
        <w:t xml:space="preserve">bli </w:t>
      </w:r>
      <w:r w:rsidRPr="00B741BD">
        <w:rPr>
          <w:rFonts w:asciiTheme="minorHAnsi" w:hAnsiTheme="minorHAnsi" w:cstheme="minorHAnsi"/>
        </w:rPr>
        <w:t>nå</w:t>
      </w:r>
      <w:r>
        <w:rPr>
          <w:rFonts w:asciiTheme="minorHAnsi" w:hAnsiTheme="minorHAnsi" w:cstheme="minorHAnsi"/>
        </w:rPr>
        <w:t>dd. Det kan være gjennom</w:t>
      </w:r>
      <w:r w:rsidRPr="00B741BD">
        <w:rPr>
          <w:rFonts w:asciiTheme="minorHAnsi" w:hAnsiTheme="minorHAnsi" w:cstheme="minorHAnsi"/>
        </w:rPr>
        <w:t xml:space="preserve"> møter i løpet av året</w:t>
      </w:r>
      <w:r>
        <w:rPr>
          <w:rFonts w:asciiTheme="minorHAnsi" w:hAnsiTheme="minorHAnsi" w:cstheme="minorHAnsi"/>
        </w:rPr>
        <w:t>, workshops eller annen type samarbeid.</w:t>
      </w:r>
    </w:p>
    <w:p w14:paraId="23AEF484" w14:textId="77777777" w:rsidR="006A676B" w:rsidRDefault="006A676B" w:rsidP="00274A4C">
      <w:pPr>
        <w:pStyle w:val="Brdtekst"/>
        <w:numPr>
          <w:ilvl w:val="1"/>
          <w:numId w:val="8"/>
        </w:numPr>
        <w:spacing w:after="0"/>
        <w:ind w:left="567"/>
        <w:rPr>
          <w:rFonts w:asciiTheme="minorHAnsi" w:hAnsiTheme="minorHAnsi" w:cstheme="minorHAnsi"/>
        </w:rPr>
      </w:pPr>
      <w:r>
        <w:rPr>
          <w:rFonts w:asciiTheme="minorHAnsi" w:hAnsiTheme="minorHAnsi" w:cstheme="minorHAnsi"/>
        </w:rPr>
        <w:t xml:space="preserve">Det er ikke satt </w:t>
      </w:r>
      <w:r w:rsidR="00B741BD" w:rsidRPr="006A676B">
        <w:rPr>
          <w:rFonts w:asciiTheme="minorHAnsi" w:hAnsiTheme="minorHAnsi" w:cstheme="minorHAnsi"/>
        </w:rPr>
        <w:t xml:space="preserve">noe tall </w:t>
      </w:r>
      <w:r>
        <w:rPr>
          <w:rFonts w:asciiTheme="minorHAnsi" w:hAnsiTheme="minorHAnsi" w:cstheme="minorHAnsi"/>
        </w:rPr>
        <w:t>for</w:t>
      </w:r>
      <w:r w:rsidR="00B741BD" w:rsidRPr="006A676B">
        <w:rPr>
          <w:rFonts w:asciiTheme="minorHAnsi" w:hAnsiTheme="minorHAnsi" w:cstheme="minorHAnsi"/>
        </w:rPr>
        <w:t xml:space="preserve"> hvor mange tasker man kan ha – men </w:t>
      </w:r>
      <w:proofErr w:type="spellStart"/>
      <w:r>
        <w:rPr>
          <w:rFonts w:asciiTheme="minorHAnsi" w:hAnsiTheme="minorHAnsi" w:cstheme="minorHAnsi"/>
        </w:rPr>
        <w:t>ExCo</w:t>
      </w:r>
      <w:proofErr w:type="spellEnd"/>
      <w:r w:rsidR="00B741BD" w:rsidRPr="006A676B">
        <w:rPr>
          <w:rFonts w:asciiTheme="minorHAnsi" w:hAnsiTheme="minorHAnsi" w:cstheme="minorHAnsi"/>
        </w:rPr>
        <w:t xml:space="preserve"> må se på hvordan vi klarer å styre de ulike taskene</w:t>
      </w:r>
      <w:r>
        <w:rPr>
          <w:rFonts w:asciiTheme="minorHAnsi" w:hAnsiTheme="minorHAnsi" w:cstheme="minorHAnsi"/>
        </w:rPr>
        <w:t xml:space="preserve"> slik at vi sørger for god nok styring og tilstrekkelig retning til å dekke målene i den strategiske planen.</w:t>
      </w:r>
    </w:p>
    <w:p w14:paraId="200C8BBB" w14:textId="4BDEC0EB" w:rsidR="00B741BD" w:rsidRPr="006A676B" w:rsidRDefault="00B741BD" w:rsidP="00274A4C">
      <w:pPr>
        <w:pStyle w:val="Brdtekst"/>
        <w:numPr>
          <w:ilvl w:val="1"/>
          <w:numId w:val="8"/>
        </w:numPr>
        <w:spacing w:after="0"/>
        <w:ind w:left="567"/>
        <w:rPr>
          <w:rFonts w:asciiTheme="minorHAnsi" w:hAnsiTheme="minorHAnsi" w:cstheme="minorHAnsi"/>
        </w:rPr>
      </w:pPr>
      <w:r w:rsidRPr="006A676B">
        <w:rPr>
          <w:rFonts w:asciiTheme="minorHAnsi" w:hAnsiTheme="minorHAnsi" w:cstheme="minorHAnsi"/>
        </w:rPr>
        <w:t>Noen tasker har verdi akkurat fordi de måler noe over tid</w:t>
      </w:r>
      <w:r w:rsidR="006A676B">
        <w:rPr>
          <w:rFonts w:asciiTheme="minorHAnsi" w:hAnsiTheme="minorHAnsi" w:cstheme="minorHAnsi"/>
        </w:rPr>
        <w:t>,</w:t>
      </w:r>
      <w:r w:rsidRPr="006A676B">
        <w:rPr>
          <w:rFonts w:asciiTheme="minorHAnsi" w:hAnsiTheme="minorHAnsi" w:cstheme="minorHAnsi"/>
        </w:rPr>
        <w:t xml:space="preserve"> </w:t>
      </w:r>
      <w:proofErr w:type="spellStart"/>
      <w:r w:rsidR="006A676B">
        <w:rPr>
          <w:rFonts w:asciiTheme="minorHAnsi" w:hAnsiTheme="minorHAnsi" w:cstheme="minorHAnsi"/>
        </w:rPr>
        <w:t>T</w:t>
      </w:r>
      <w:r w:rsidRPr="006A676B">
        <w:rPr>
          <w:rFonts w:asciiTheme="minorHAnsi" w:hAnsiTheme="minorHAnsi" w:cstheme="minorHAnsi"/>
        </w:rPr>
        <w:t>ask</w:t>
      </w:r>
      <w:proofErr w:type="spellEnd"/>
      <w:r w:rsidRPr="006A676B">
        <w:rPr>
          <w:rFonts w:asciiTheme="minorHAnsi" w:hAnsiTheme="minorHAnsi" w:cstheme="minorHAnsi"/>
        </w:rPr>
        <w:t xml:space="preserve"> 26 er et eksempel</w:t>
      </w:r>
      <w:r w:rsidR="006A676B">
        <w:rPr>
          <w:rFonts w:asciiTheme="minorHAnsi" w:hAnsiTheme="minorHAnsi" w:cstheme="minorHAnsi"/>
        </w:rPr>
        <w:t>, og det vil derfor være</w:t>
      </w:r>
      <w:r w:rsidRPr="006A676B">
        <w:rPr>
          <w:rFonts w:asciiTheme="minorHAnsi" w:hAnsiTheme="minorHAnsi" w:cstheme="minorHAnsi"/>
        </w:rPr>
        <w:t xml:space="preserve"> </w:t>
      </w:r>
      <w:r w:rsidR="006A676B">
        <w:rPr>
          <w:rFonts w:asciiTheme="minorHAnsi" w:hAnsiTheme="minorHAnsi" w:cstheme="minorHAnsi"/>
        </w:rPr>
        <w:t>dumt at de må legges ned etter to faser. D</w:t>
      </w:r>
      <w:r w:rsidRPr="006A676B">
        <w:rPr>
          <w:rFonts w:asciiTheme="minorHAnsi" w:hAnsiTheme="minorHAnsi" w:cstheme="minorHAnsi"/>
        </w:rPr>
        <w:t xml:space="preserve">ette kan </w:t>
      </w:r>
      <w:r w:rsidR="006A676B">
        <w:rPr>
          <w:rFonts w:asciiTheme="minorHAnsi" w:hAnsiTheme="minorHAnsi" w:cstheme="minorHAnsi"/>
        </w:rPr>
        <w:t xml:space="preserve">bli løst </w:t>
      </w:r>
      <w:r w:rsidRPr="006A676B">
        <w:rPr>
          <w:rFonts w:asciiTheme="minorHAnsi" w:hAnsiTheme="minorHAnsi" w:cstheme="minorHAnsi"/>
        </w:rPr>
        <w:t xml:space="preserve">på flere måter, blant annet </w:t>
      </w:r>
      <w:r w:rsidR="006A676B">
        <w:rPr>
          <w:rFonts w:asciiTheme="minorHAnsi" w:hAnsiTheme="minorHAnsi" w:cstheme="minorHAnsi"/>
        </w:rPr>
        <w:t xml:space="preserve">at de samme dataene blir rapportert fra </w:t>
      </w:r>
      <w:proofErr w:type="spellStart"/>
      <w:r w:rsidR="006A676B">
        <w:rPr>
          <w:rFonts w:asciiTheme="minorHAnsi" w:hAnsiTheme="minorHAnsi" w:cstheme="minorHAnsi"/>
        </w:rPr>
        <w:t>ExCo</w:t>
      </w:r>
      <w:proofErr w:type="spellEnd"/>
      <w:r w:rsidR="006A676B">
        <w:rPr>
          <w:rFonts w:asciiTheme="minorHAnsi" w:hAnsiTheme="minorHAnsi" w:cstheme="minorHAnsi"/>
        </w:rPr>
        <w:t xml:space="preserve"> medlemmene og at tasken ser direkte på ulike konkrete analyser.</w:t>
      </w:r>
    </w:p>
    <w:p w14:paraId="6E3298E6" w14:textId="1C595423" w:rsidR="00F97689" w:rsidRPr="006A676B" w:rsidRDefault="00F97689" w:rsidP="006A676B">
      <w:pPr>
        <w:rPr>
          <w:rFonts w:cstheme="minorHAnsi"/>
          <w:color w:val="FF0000"/>
        </w:rPr>
      </w:pPr>
    </w:p>
    <w:p w14:paraId="2620A6C4" w14:textId="28EC6384" w:rsidR="009418CE" w:rsidRPr="00E55830" w:rsidRDefault="0080736B" w:rsidP="00500767">
      <w:pPr>
        <w:pStyle w:val="Brdtekst"/>
        <w:tabs>
          <w:tab w:val="right" w:pos="9355"/>
        </w:tabs>
        <w:spacing w:after="0"/>
        <w:ind w:left="-76"/>
        <w:rPr>
          <w:rFonts w:asciiTheme="minorHAnsi" w:hAnsiTheme="minorHAnsi" w:cstheme="minorHAnsi"/>
          <w:color w:val="FF0000"/>
        </w:rPr>
      </w:pPr>
      <w:r w:rsidRPr="0080736B">
        <w:rPr>
          <w:rFonts w:asciiTheme="minorHAnsi" w:hAnsiTheme="minorHAnsi" w:cstheme="minorHAnsi"/>
          <w:b/>
        </w:rPr>
        <w:t>2</w:t>
      </w:r>
      <w:r>
        <w:rPr>
          <w:rFonts w:asciiTheme="minorHAnsi" w:hAnsiTheme="minorHAnsi" w:cstheme="minorHAnsi"/>
          <w:b/>
        </w:rPr>
        <w:t>9</w:t>
      </w:r>
      <w:r w:rsidRPr="0080736B">
        <w:rPr>
          <w:rFonts w:asciiTheme="minorHAnsi" w:hAnsiTheme="minorHAnsi" w:cstheme="minorHAnsi"/>
          <w:b/>
        </w:rPr>
        <w:t>.0</w:t>
      </w:r>
      <w:r w:rsidR="00B741BD">
        <w:rPr>
          <w:rFonts w:asciiTheme="minorHAnsi" w:hAnsiTheme="minorHAnsi" w:cstheme="minorHAnsi"/>
          <w:b/>
        </w:rPr>
        <w:t>5</w:t>
      </w:r>
      <w:r w:rsidRPr="0080736B">
        <w:rPr>
          <w:rFonts w:asciiTheme="minorHAnsi" w:hAnsiTheme="minorHAnsi" w:cstheme="minorHAnsi"/>
          <w:b/>
        </w:rPr>
        <w:t>.2020:</w:t>
      </w:r>
      <w:r w:rsidR="00F42E97" w:rsidRPr="00E55830">
        <w:rPr>
          <w:rFonts w:asciiTheme="minorHAnsi" w:hAnsiTheme="minorHAnsi" w:cstheme="minorHAnsi"/>
        </w:rPr>
        <w:t xml:space="preserve"> </w:t>
      </w:r>
      <w:r w:rsidR="009418CE" w:rsidRPr="00E55830">
        <w:rPr>
          <w:rFonts w:asciiTheme="minorHAnsi" w:hAnsiTheme="minorHAnsi" w:cstheme="minorHAnsi"/>
          <w:color w:val="FF0000"/>
        </w:rPr>
        <w:tab/>
      </w:r>
    </w:p>
    <w:p w14:paraId="793E9E33" w14:textId="3DE2CEED" w:rsidR="00074166" w:rsidRPr="00E55830" w:rsidRDefault="00074166" w:rsidP="00500767">
      <w:pPr>
        <w:pStyle w:val="Brdtekst"/>
        <w:numPr>
          <w:ilvl w:val="0"/>
          <w:numId w:val="8"/>
        </w:numPr>
        <w:spacing w:after="0"/>
        <w:ind w:left="284"/>
        <w:rPr>
          <w:rFonts w:asciiTheme="minorHAnsi" w:hAnsiTheme="minorHAnsi" w:cstheme="minorHAnsi"/>
        </w:rPr>
      </w:pPr>
      <w:r w:rsidRPr="00E55830">
        <w:rPr>
          <w:rFonts w:asciiTheme="minorHAnsi" w:hAnsiTheme="minorHAnsi" w:cstheme="minorHAnsi"/>
        </w:rPr>
        <w:t>Evaluering (Ignacio Marti): sendt ut evalueringsskjema</w:t>
      </w:r>
      <w:r w:rsidR="009103AA" w:rsidRPr="00E55830">
        <w:rPr>
          <w:rFonts w:asciiTheme="minorHAnsi" w:hAnsiTheme="minorHAnsi" w:cstheme="minorHAnsi"/>
        </w:rPr>
        <w:t xml:space="preserve">, </w:t>
      </w:r>
      <w:r w:rsidR="0080736B">
        <w:rPr>
          <w:rFonts w:asciiTheme="minorHAnsi" w:hAnsiTheme="minorHAnsi" w:cstheme="minorHAnsi"/>
        </w:rPr>
        <w:t>denne blir viktig fordi det er det første virtuelle møtet vi har avholdt</w:t>
      </w:r>
      <w:r w:rsidR="009103AA" w:rsidRPr="00E55830">
        <w:rPr>
          <w:rFonts w:asciiTheme="minorHAnsi" w:hAnsiTheme="minorHAnsi" w:cstheme="minorHAnsi"/>
        </w:rPr>
        <w:t xml:space="preserve">. </w:t>
      </w:r>
      <w:r w:rsidRPr="00E55830">
        <w:rPr>
          <w:rFonts w:asciiTheme="minorHAnsi" w:hAnsiTheme="minorHAnsi" w:cstheme="minorHAnsi"/>
        </w:rPr>
        <w:t xml:space="preserve"> </w:t>
      </w:r>
    </w:p>
    <w:p w14:paraId="4F9727DA" w14:textId="77777777" w:rsidR="00DB3B2F" w:rsidRPr="00E55830" w:rsidRDefault="00DB3B2F" w:rsidP="00500767">
      <w:pPr>
        <w:pStyle w:val="Brdtekst"/>
        <w:numPr>
          <w:ilvl w:val="0"/>
          <w:numId w:val="8"/>
        </w:numPr>
        <w:spacing w:after="0"/>
        <w:ind w:left="284"/>
        <w:rPr>
          <w:rFonts w:asciiTheme="minorHAnsi" w:hAnsiTheme="minorHAnsi" w:cstheme="minorHAnsi"/>
          <w:color w:val="FF0000"/>
          <w:lang w:val="en-US"/>
        </w:rPr>
      </w:pPr>
      <w:r w:rsidRPr="00E55830">
        <w:rPr>
          <w:rFonts w:asciiTheme="minorHAnsi" w:hAnsiTheme="minorHAnsi" w:cstheme="minorHAnsi"/>
          <w:lang w:val="en-US"/>
        </w:rPr>
        <w:t xml:space="preserve">Other business (John McCann): </w:t>
      </w:r>
      <w:proofErr w:type="spellStart"/>
      <w:r w:rsidR="005C20ED" w:rsidRPr="00E55830">
        <w:rPr>
          <w:rFonts w:asciiTheme="minorHAnsi" w:hAnsiTheme="minorHAnsi" w:cstheme="minorHAnsi"/>
          <w:lang w:val="en-US"/>
        </w:rPr>
        <w:t>ingen</w:t>
      </w:r>
      <w:proofErr w:type="spellEnd"/>
      <w:r w:rsidR="005C20ED" w:rsidRPr="00E55830">
        <w:rPr>
          <w:rFonts w:asciiTheme="minorHAnsi" w:hAnsiTheme="minorHAnsi" w:cstheme="minorHAnsi"/>
          <w:lang w:val="en-US"/>
        </w:rPr>
        <w:t xml:space="preserve"> </w:t>
      </w:r>
      <w:proofErr w:type="spellStart"/>
      <w:r w:rsidR="005C20ED" w:rsidRPr="00E55830">
        <w:rPr>
          <w:rFonts w:asciiTheme="minorHAnsi" w:hAnsiTheme="minorHAnsi" w:cstheme="minorHAnsi"/>
          <w:lang w:val="en-US"/>
        </w:rPr>
        <w:t>saker</w:t>
      </w:r>
      <w:proofErr w:type="spellEnd"/>
    </w:p>
    <w:p w14:paraId="3948FC3D" w14:textId="5C8F4B86" w:rsidR="00500767" w:rsidRPr="00500767" w:rsidRDefault="009B10DE" w:rsidP="00500767">
      <w:pPr>
        <w:pStyle w:val="Brdtekst"/>
        <w:numPr>
          <w:ilvl w:val="0"/>
          <w:numId w:val="8"/>
        </w:numPr>
        <w:spacing w:after="0"/>
        <w:ind w:left="284"/>
        <w:rPr>
          <w:rFonts w:asciiTheme="minorHAnsi" w:hAnsiTheme="minorHAnsi" w:cstheme="minorHAnsi"/>
        </w:rPr>
      </w:pPr>
      <w:r w:rsidRPr="00E55830">
        <w:rPr>
          <w:rFonts w:asciiTheme="minorHAnsi" w:hAnsiTheme="minorHAnsi" w:cstheme="minorHAnsi"/>
        </w:rPr>
        <w:t>Ne</w:t>
      </w:r>
      <w:r w:rsidR="00485435" w:rsidRPr="00E55830">
        <w:rPr>
          <w:rFonts w:asciiTheme="minorHAnsi" w:hAnsiTheme="minorHAnsi" w:cstheme="minorHAnsi"/>
        </w:rPr>
        <w:t>ste møte</w:t>
      </w:r>
      <w:r w:rsidRPr="00E55830">
        <w:rPr>
          <w:rFonts w:asciiTheme="minorHAnsi" w:hAnsiTheme="minorHAnsi" w:cstheme="minorHAnsi"/>
        </w:rPr>
        <w:t xml:space="preserve"> (</w:t>
      </w:r>
      <w:r w:rsidR="00FC6000" w:rsidRPr="00E55830">
        <w:rPr>
          <w:rFonts w:asciiTheme="minorHAnsi" w:hAnsiTheme="minorHAnsi" w:cstheme="minorHAnsi"/>
        </w:rPr>
        <w:t>John McCann</w:t>
      </w:r>
      <w:r w:rsidRPr="00E55830">
        <w:rPr>
          <w:rFonts w:asciiTheme="minorHAnsi" w:hAnsiTheme="minorHAnsi" w:cstheme="minorHAnsi"/>
        </w:rPr>
        <w:t>):</w:t>
      </w:r>
      <w:r w:rsidR="0080736B">
        <w:rPr>
          <w:rFonts w:asciiTheme="minorHAnsi" w:hAnsiTheme="minorHAnsi" w:cstheme="minorHAnsi"/>
        </w:rPr>
        <w:t xml:space="preserve"> Neste møte blir også virtuelt</w:t>
      </w:r>
      <w:r w:rsidR="00FC6000" w:rsidRPr="00E55830">
        <w:rPr>
          <w:rFonts w:asciiTheme="minorHAnsi" w:hAnsiTheme="minorHAnsi" w:cstheme="minorHAnsi"/>
        </w:rPr>
        <w:t>.</w:t>
      </w:r>
      <w:r w:rsidR="0080736B">
        <w:rPr>
          <w:rFonts w:asciiTheme="minorHAnsi" w:hAnsiTheme="minorHAnsi" w:cstheme="minorHAnsi"/>
        </w:rPr>
        <w:t xml:space="preserve"> Deretter skal vi til et av landene som ikke har fått avholde i år, Tyskland eller Hellas, eller til Japan som egentlig var planlagt.</w:t>
      </w:r>
      <w:r w:rsidR="00FC6000" w:rsidRPr="00E55830">
        <w:rPr>
          <w:rFonts w:asciiTheme="minorHAnsi" w:hAnsiTheme="minorHAnsi" w:cstheme="minorHAnsi"/>
        </w:rPr>
        <w:t xml:space="preserve"> </w:t>
      </w:r>
    </w:p>
    <w:p w14:paraId="6B2A16CD" w14:textId="446CA2CE" w:rsidR="00011918" w:rsidRPr="00F85A54" w:rsidRDefault="00F85A54" w:rsidP="005922D6">
      <w:pPr>
        <w:pStyle w:val="Overskrift2"/>
        <w:numPr>
          <w:ilvl w:val="0"/>
          <w:numId w:val="9"/>
        </w:numPr>
        <w:ind w:left="0"/>
        <w:rPr>
          <w:rFonts w:asciiTheme="minorHAnsi" w:hAnsiTheme="minorHAnsi" w:cstheme="minorHAnsi"/>
          <w:color w:val="FF0000"/>
          <w:lang w:val="en-US"/>
        </w:rPr>
      </w:pPr>
      <w:r>
        <w:rPr>
          <w:rFonts w:asciiTheme="minorHAnsi" w:hAnsiTheme="minorHAnsi" w:cstheme="minorHAnsi"/>
          <w:lang w:val="en-US"/>
        </w:rPr>
        <w:t>E</w:t>
      </w:r>
      <w:r w:rsidRPr="00F85A54">
        <w:rPr>
          <w:rFonts w:asciiTheme="minorHAnsi" w:hAnsiTheme="minorHAnsi" w:cstheme="minorHAnsi"/>
          <w:lang w:val="en-US"/>
        </w:rPr>
        <w:t>nergy systems with high amount of wind:</w:t>
      </w:r>
    </w:p>
    <w:p w14:paraId="38F1B71C" w14:textId="17AEF25D" w:rsidR="00F85A54" w:rsidRPr="00F85A54" w:rsidRDefault="00F85A54" w:rsidP="00F85A54">
      <w:pPr>
        <w:pStyle w:val="Brdtekst"/>
        <w:rPr>
          <w:rFonts w:asciiTheme="minorHAnsi" w:hAnsiTheme="minorHAnsi" w:cstheme="minorHAnsi"/>
        </w:rPr>
      </w:pPr>
      <w:r w:rsidRPr="00D6396F">
        <w:rPr>
          <w:rFonts w:asciiTheme="minorHAnsi" w:hAnsiTheme="minorHAnsi" w:cstheme="minorHAnsi"/>
          <w:b/>
          <w:bCs/>
          <w:lang w:val="en-US"/>
        </w:rPr>
        <w:lastRenderedPageBreak/>
        <w:t>Task 25</w:t>
      </w:r>
      <w:r w:rsidR="000D5FB1" w:rsidRPr="00D6396F">
        <w:rPr>
          <w:rFonts w:asciiTheme="minorHAnsi" w:hAnsiTheme="minorHAnsi" w:cstheme="minorHAnsi"/>
          <w:b/>
          <w:bCs/>
          <w:lang w:val="en-US"/>
        </w:rPr>
        <w:t xml:space="preserve">, </w:t>
      </w:r>
      <w:proofErr w:type="gramStart"/>
      <w:r w:rsidR="00D6396F" w:rsidRPr="00D6396F">
        <w:rPr>
          <w:rFonts w:asciiTheme="minorHAnsi" w:hAnsiTheme="minorHAnsi" w:cstheme="minorHAnsi"/>
          <w:b/>
          <w:bCs/>
          <w:lang w:val="en-US"/>
        </w:rPr>
        <w:t>Design</w:t>
      </w:r>
      <w:proofErr w:type="gramEnd"/>
      <w:r w:rsidR="00D6396F" w:rsidRPr="00D6396F">
        <w:rPr>
          <w:rFonts w:asciiTheme="minorHAnsi" w:hAnsiTheme="minorHAnsi" w:cstheme="minorHAnsi"/>
          <w:b/>
          <w:bCs/>
          <w:lang w:val="en-US"/>
        </w:rPr>
        <w:t xml:space="preserve"> and operation of power systems with large amount</w:t>
      </w:r>
      <w:r w:rsidR="00D6396F">
        <w:rPr>
          <w:rFonts w:asciiTheme="minorHAnsi" w:hAnsiTheme="minorHAnsi" w:cstheme="minorHAnsi"/>
          <w:b/>
          <w:bCs/>
          <w:lang w:val="en-US"/>
        </w:rPr>
        <w:t>s</w:t>
      </w:r>
      <w:r w:rsidR="00D6396F" w:rsidRPr="00D6396F">
        <w:rPr>
          <w:rFonts w:asciiTheme="minorHAnsi" w:hAnsiTheme="minorHAnsi" w:cstheme="minorHAnsi"/>
          <w:b/>
          <w:bCs/>
          <w:lang w:val="en-US"/>
        </w:rPr>
        <w:t xml:space="preserve"> of</w:t>
      </w:r>
      <w:r w:rsidR="00D6396F">
        <w:rPr>
          <w:rFonts w:asciiTheme="minorHAnsi" w:hAnsiTheme="minorHAnsi" w:cstheme="minorHAnsi"/>
          <w:b/>
          <w:bCs/>
          <w:lang w:val="en-US"/>
        </w:rPr>
        <w:t xml:space="preserve"> wind power</w:t>
      </w:r>
      <w:r w:rsidR="005038C0" w:rsidRPr="00D6396F">
        <w:rPr>
          <w:rFonts w:asciiTheme="minorHAnsi" w:hAnsiTheme="minorHAnsi" w:cstheme="minorHAnsi"/>
          <w:b/>
          <w:bCs/>
          <w:lang w:val="en-US"/>
        </w:rPr>
        <w:t xml:space="preserve"> (Hannele </w:t>
      </w:r>
      <w:proofErr w:type="spellStart"/>
      <w:r w:rsidR="005038C0" w:rsidRPr="00D6396F">
        <w:rPr>
          <w:rFonts w:asciiTheme="minorHAnsi" w:hAnsiTheme="minorHAnsi" w:cstheme="minorHAnsi"/>
          <w:b/>
          <w:bCs/>
          <w:lang w:val="en-US"/>
        </w:rPr>
        <w:t>Holtinen</w:t>
      </w:r>
      <w:proofErr w:type="spellEnd"/>
      <w:r w:rsidR="005038C0" w:rsidRPr="00D6396F">
        <w:rPr>
          <w:rFonts w:asciiTheme="minorHAnsi" w:hAnsiTheme="minorHAnsi" w:cstheme="minorHAnsi"/>
          <w:b/>
          <w:bCs/>
          <w:lang w:val="en-US"/>
        </w:rPr>
        <w:t>)</w:t>
      </w:r>
      <w:r w:rsidRPr="00D6396F">
        <w:rPr>
          <w:rFonts w:asciiTheme="minorHAnsi" w:hAnsiTheme="minorHAnsi" w:cstheme="minorHAnsi"/>
          <w:lang w:val="en-US"/>
        </w:rPr>
        <w:t xml:space="preserve">: </w:t>
      </w:r>
      <w:r w:rsidR="005038C0" w:rsidRPr="00D6396F">
        <w:rPr>
          <w:rFonts w:asciiTheme="minorHAnsi" w:hAnsiTheme="minorHAnsi" w:cstheme="minorHAnsi"/>
          <w:lang w:val="en-US"/>
        </w:rPr>
        <w:t xml:space="preserve">Denne </w:t>
      </w:r>
      <w:proofErr w:type="spellStart"/>
      <w:r w:rsidR="005038C0" w:rsidRPr="00D6396F">
        <w:rPr>
          <w:rFonts w:asciiTheme="minorHAnsi" w:hAnsiTheme="minorHAnsi" w:cstheme="minorHAnsi"/>
          <w:lang w:val="en-US"/>
        </w:rPr>
        <w:t>tasken</w:t>
      </w:r>
      <w:proofErr w:type="spellEnd"/>
      <w:r w:rsidR="005038C0" w:rsidRPr="00D6396F">
        <w:rPr>
          <w:rFonts w:asciiTheme="minorHAnsi" w:hAnsiTheme="minorHAnsi" w:cstheme="minorHAnsi"/>
          <w:lang w:val="en-US"/>
        </w:rPr>
        <w:t xml:space="preserve"> h</w:t>
      </w:r>
      <w:r w:rsidRPr="00D6396F">
        <w:rPr>
          <w:rFonts w:asciiTheme="minorHAnsi" w:hAnsiTheme="minorHAnsi" w:cstheme="minorHAnsi"/>
          <w:lang w:val="en-US"/>
        </w:rPr>
        <w:t xml:space="preserve">ar </w:t>
      </w:r>
      <w:proofErr w:type="spellStart"/>
      <w:r w:rsidRPr="00D6396F">
        <w:rPr>
          <w:rFonts w:asciiTheme="minorHAnsi" w:hAnsiTheme="minorHAnsi" w:cstheme="minorHAnsi"/>
          <w:lang w:val="en-US"/>
        </w:rPr>
        <w:t>holdt</w:t>
      </w:r>
      <w:proofErr w:type="spellEnd"/>
      <w:r w:rsidRPr="00D6396F">
        <w:rPr>
          <w:rFonts w:asciiTheme="minorHAnsi" w:hAnsiTheme="minorHAnsi" w:cstheme="minorHAnsi"/>
          <w:lang w:val="en-US"/>
        </w:rPr>
        <w:t xml:space="preserve"> </w:t>
      </w:r>
      <w:proofErr w:type="spellStart"/>
      <w:r w:rsidRPr="00D6396F">
        <w:rPr>
          <w:rFonts w:asciiTheme="minorHAnsi" w:hAnsiTheme="minorHAnsi" w:cstheme="minorHAnsi"/>
          <w:lang w:val="en-US"/>
        </w:rPr>
        <w:t>på</w:t>
      </w:r>
      <w:proofErr w:type="spellEnd"/>
      <w:r w:rsidRPr="00D6396F">
        <w:rPr>
          <w:rFonts w:asciiTheme="minorHAnsi" w:hAnsiTheme="minorHAnsi" w:cstheme="minorHAnsi"/>
          <w:lang w:val="en-US"/>
        </w:rPr>
        <w:t xml:space="preserve"> </w:t>
      </w:r>
      <w:proofErr w:type="spellStart"/>
      <w:r w:rsidRPr="00D6396F">
        <w:rPr>
          <w:rFonts w:asciiTheme="minorHAnsi" w:hAnsiTheme="minorHAnsi" w:cstheme="minorHAnsi"/>
          <w:lang w:val="en-US"/>
        </w:rPr>
        <w:t>lenge</w:t>
      </w:r>
      <w:proofErr w:type="spellEnd"/>
      <w:r w:rsidR="005038C0" w:rsidRPr="00D6396F">
        <w:rPr>
          <w:rFonts w:asciiTheme="minorHAnsi" w:hAnsiTheme="minorHAnsi" w:cstheme="minorHAnsi"/>
          <w:lang w:val="en-US"/>
        </w:rPr>
        <w:t xml:space="preserve">. </w:t>
      </w:r>
      <w:r w:rsidR="005038C0">
        <w:rPr>
          <w:rFonts w:asciiTheme="minorHAnsi" w:hAnsiTheme="minorHAnsi" w:cstheme="minorHAnsi"/>
        </w:rPr>
        <w:t xml:space="preserve">De har </w:t>
      </w:r>
      <w:r w:rsidRPr="00F85A54">
        <w:rPr>
          <w:rFonts w:asciiTheme="minorHAnsi" w:hAnsiTheme="minorHAnsi" w:cstheme="minorHAnsi"/>
        </w:rPr>
        <w:t xml:space="preserve">stort </w:t>
      </w:r>
      <w:proofErr w:type="gramStart"/>
      <w:r w:rsidRPr="00F85A54">
        <w:rPr>
          <w:rFonts w:asciiTheme="minorHAnsi" w:hAnsiTheme="minorHAnsi" w:cstheme="minorHAnsi"/>
        </w:rPr>
        <w:t>fokus</w:t>
      </w:r>
      <w:proofErr w:type="gramEnd"/>
      <w:r w:rsidRPr="00F85A54">
        <w:rPr>
          <w:rFonts w:asciiTheme="minorHAnsi" w:hAnsiTheme="minorHAnsi" w:cstheme="minorHAnsi"/>
        </w:rPr>
        <w:t xml:space="preserve"> på samarbeid med andre organisasjoner – spesielt </w:t>
      </w:r>
      <w:r w:rsidR="005038C0">
        <w:rPr>
          <w:rFonts w:asciiTheme="minorHAnsi" w:hAnsiTheme="minorHAnsi" w:cstheme="minorHAnsi"/>
        </w:rPr>
        <w:t xml:space="preserve">solenergi og </w:t>
      </w:r>
      <w:r w:rsidRPr="00F85A54">
        <w:rPr>
          <w:rFonts w:asciiTheme="minorHAnsi" w:hAnsiTheme="minorHAnsi" w:cstheme="minorHAnsi"/>
        </w:rPr>
        <w:t>IRENA</w:t>
      </w:r>
      <w:r w:rsidR="00AC234E">
        <w:rPr>
          <w:rFonts w:asciiTheme="minorHAnsi" w:hAnsiTheme="minorHAnsi" w:cstheme="minorHAnsi"/>
        </w:rPr>
        <w:t xml:space="preserve">. De </w:t>
      </w:r>
      <w:r w:rsidRPr="00F85A54">
        <w:rPr>
          <w:rFonts w:asciiTheme="minorHAnsi" w:hAnsiTheme="minorHAnsi" w:cstheme="minorHAnsi"/>
        </w:rPr>
        <w:t>se</w:t>
      </w:r>
      <w:r w:rsidR="00AC234E">
        <w:rPr>
          <w:rFonts w:asciiTheme="minorHAnsi" w:hAnsiTheme="minorHAnsi" w:cstheme="minorHAnsi"/>
        </w:rPr>
        <w:t>r</w:t>
      </w:r>
      <w:r w:rsidRPr="00F85A54">
        <w:rPr>
          <w:rFonts w:asciiTheme="minorHAnsi" w:hAnsiTheme="minorHAnsi" w:cstheme="minorHAnsi"/>
        </w:rPr>
        <w:t xml:space="preserve"> på verdien av fleksibilitet fra </w:t>
      </w:r>
      <w:r w:rsidR="00AC234E">
        <w:rPr>
          <w:rFonts w:asciiTheme="minorHAnsi" w:hAnsiTheme="minorHAnsi" w:cstheme="minorHAnsi"/>
        </w:rPr>
        <w:t xml:space="preserve">vannkraft. </w:t>
      </w:r>
      <w:r w:rsidRPr="00F85A54">
        <w:rPr>
          <w:rFonts w:asciiTheme="minorHAnsi" w:hAnsiTheme="minorHAnsi" w:cstheme="minorHAnsi"/>
        </w:rPr>
        <w:t>SINTEF og NTNU er med på denne tasken. Tasken skal egentlig være ferdig til høsten</w:t>
      </w:r>
      <w:r w:rsidR="00AC234E">
        <w:rPr>
          <w:rFonts w:asciiTheme="minorHAnsi" w:hAnsiTheme="minorHAnsi" w:cstheme="minorHAnsi"/>
        </w:rPr>
        <w:t>,</w:t>
      </w:r>
      <w:r w:rsidRPr="00F85A54">
        <w:rPr>
          <w:rFonts w:asciiTheme="minorHAnsi" w:hAnsiTheme="minorHAnsi" w:cstheme="minorHAnsi"/>
        </w:rPr>
        <w:t xml:space="preserve"> men mener at de har noe verdifullt å bidra med og vil derfor forsøke å fortsette på et eller annet vis. Det kom spørsmål om hva som menes med 200 % fornybar i et system, og her presiseres det at det er </w:t>
      </w:r>
      <w:r w:rsidR="00AC234E">
        <w:rPr>
          <w:rFonts w:asciiTheme="minorHAnsi" w:hAnsiTheme="minorHAnsi" w:cstheme="minorHAnsi"/>
        </w:rPr>
        <w:t>i et gitt øyeblikk</w:t>
      </w:r>
      <w:r w:rsidRPr="00F85A54">
        <w:rPr>
          <w:rFonts w:asciiTheme="minorHAnsi" w:hAnsiTheme="minorHAnsi" w:cstheme="minorHAnsi"/>
        </w:rPr>
        <w:t xml:space="preserve"> og ikke snitt over året. </w:t>
      </w:r>
      <w:r w:rsidR="00AC234E">
        <w:rPr>
          <w:rFonts w:asciiTheme="minorHAnsi" w:hAnsiTheme="minorHAnsi" w:cstheme="minorHAnsi"/>
        </w:rPr>
        <w:t>D</w:t>
      </w:r>
      <w:r w:rsidRPr="00F85A54">
        <w:rPr>
          <w:rFonts w:asciiTheme="minorHAnsi" w:hAnsiTheme="minorHAnsi" w:cstheme="minorHAnsi"/>
        </w:rPr>
        <w:t>e forske</w:t>
      </w:r>
      <w:r w:rsidR="00AC234E">
        <w:rPr>
          <w:rFonts w:asciiTheme="minorHAnsi" w:hAnsiTheme="minorHAnsi" w:cstheme="minorHAnsi"/>
        </w:rPr>
        <w:t>r</w:t>
      </w:r>
      <w:r w:rsidRPr="00F85A54">
        <w:rPr>
          <w:rFonts w:asciiTheme="minorHAnsi" w:hAnsiTheme="minorHAnsi" w:cstheme="minorHAnsi"/>
        </w:rPr>
        <w:t xml:space="preserve"> på hvordan nettet vil fungere når det all kraften kommer fra </w:t>
      </w:r>
      <w:proofErr w:type="gramStart"/>
      <w:r w:rsidRPr="00F85A54">
        <w:rPr>
          <w:rFonts w:asciiTheme="minorHAnsi" w:hAnsiTheme="minorHAnsi" w:cstheme="minorHAnsi"/>
        </w:rPr>
        <w:t>variabel fornybart</w:t>
      </w:r>
      <w:proofErr w:type="gramEnd"/>
      <w:r w:rsidRPr="00F85A54">
        <w:rPr>
          <w:rFonts w:asciiTheme="minorHAnsi" w:hAnsiTheme="minorHAnsi" w:cstheme="minorHAnsi"/>
        </w:rPr>
        <w:t xml:space="preserve"> i et </w:t>
      </w:r>
      <w:r w:rsidR="000D5FB1">
        <w:rPr>
          <w:rFonts w:asciiTheme="minorHAnsi" w:hAnsiTheme="minorHAnsi" w:cstheme="minorHAnsi"/>
        </w:rPr>
        <w:t>bestemt</w:t>
      </w:r>
      <w:r w:rsidRPr="00F85A54">
        <w:rPr>
          <w:rFonts w:asciiTheme="minorHAnsi" w:hAnsiTheme="minorHAnsi" w:cstheme="minorHAnsi"/>
        </w:rPr>
        <w:t xml:space="preserve"> øyeblikk. </w:t>
      </w:r>
      <w:r w:rsidR="000D5FB1">
        <w:rPr>
          <w:rFonts w:asciiTheme="minorHAnsi" w:hAnsiTheme="minorHAnsi" w:cstheme="minorHAnsi"/>
        </w:rPr>
        <w:t>De har jobbet mye med å nå ut med kunnskapen sin og sier at vitenskapelige a</w:t>
      </w:r>
      <w:r w:rsidRPr="00F85A54">
        <w:rPr>
          <w:rFonts w:asciiTheme="minorHAnsi" w:hAnsiTheme="minorHAnsi" w:cstheme="minorHAnsi"/>
        </w:rPr>
        <w:t xml:space="preserve">rtikler har nådd en bred gruppe, </w:t>
      </w:r>
      <w:r w:rsidR="000D5FB1">
        <w:rPr>
          <w:rFonts w:asciiTheme="minorHAnsi" w:hAnsiTheme="minorHAnsi" w:cstheme="minorHAnsi"/>
        </w:rPr>
        <w:t xml:space="preserve">mens </w:t>
      </w:r>
      <w:r w:rsidRPr="00F85A54">
        <w:rPr>
          <w:rFonts w:asciiTheme="minorHAnsi" w:hAnsiTheme="minorHAnsi" w:cstheme="minorHAnsi"/>
        </w:rPr>
        <w:t>faktaarkene i noe mindre grad</w:t>
      </w:r>
      <w:r w:rsidR="000D5FB1">
        <w:rPr>
          <w:rFonts w:asciiTheme="minorHAnsi" w:hAnsiTheme="minorHAnsi" w:cstheme="minorHAnsi"/>
        </w:rPr>
        <w:t xml:space="preserve"> har nådd ut</w:t>
      </w:r>
      <w:r w:rsidRPr="00F85A54">
        <w:rPr>
          <w:rFonts w:asciiTheme="minorHAnsi" w:hAnsiTheme="minorHAnsi" w:cstheme="minorHAnsi"/>
        </w:rPr>
        <w:t xml:space="preserve">. </w:t>
      </w:r>
      <w:r w:rsidR="000D5FB1">
        <w:rPr>
          <w:rFonts w:asciiTheme="minorHAnsi" w:hAnsiTheme="minorHAnsi" w:cstheme="minorHAnsi"/>
        </w:rPr>
        <w:t xml:space="preserve">Det var </w:t>
      </w:r>
      <w:proofErr w:type="gramStart"/>
      <w:r w:rsidR="000D5FB1">
        <w:rPr>
          <w:rFonts w:asciiTheme="minorHAnsi" w:hAnsiTheme="minorHAnsi" w:cstheme="minorHAnsi"/>
        </w:rPr>
        <w:t>fokus</w:t>
      </w:r>
      <w:proofErr w:type="gramEnd"/>
      <w:r w:rsidR="000D5FB1">
        <w:rPr>
          <w:rFonts w:asciiTheme="minorHAnsi" w:hAnsiTheme="minorHAnsi" w:cstheme="minorHAnsi"/>
        </w:rPr>
        <w:t xml:space="preserve"> på </w:t>
      </w:r>
      <w:r w:rsidRPr="00F85A54">
        <w:rPr>
          <w:rFonts w:asciiTheme="minorHAnsi" w:hAnsiTheme="minorHAnsi" w:cstheme="minorHAnsi"/>
        </w:rPr>
        <w:t xml:space="preserve">hvordan det samarbeides med </w:t>
      </w:r>
      <w:proofErr w:type="spellStart"/>
      <w:r w:rsidRPr="00F85A54">
        <w:rPr>
          <w:rFonts w:asciiTheme="minorHAnsi" w:hAnsiTheme="minorHAnsi" w:cstheme="minorHAnsi"/>
        </w:rPr>
        <w:t>Task</w:t>
      </w:r>
      <w:proofErr w:type="spellEnd"/>
      <w:r w:rsidRPr="00F85A54">
        <w:rPr>
          <w:rFonts w:asciiTheme="minorHAnsi" w:hAnsiTheme="minorHAnsi" w:cstheme="minorHAnsi"/>
        </w:rPr>
        <w:t xml:space="preserve"> 25 og IEA Hydro</w:t>
      </w:r>
      <w:r w:rsidR="000D5FB1">
        <w:rPr>
          <w:rFonts w:asciiTheme="minorHAnsi" w:hAnsiTheme="minorHAnsi" w:cstheme="minorHAnsi"/>
        </w:rPr>
        <w:t>, og her har det vært en viss grad av samarbeid.</w:t>
      </w:r>
    </w:p>
    <w:p w14:paraId="2C0A8045" w14:textId="2CC92EAF" w:rsidR="00F85A54" w:rsidRPr="00F85A54" w:rsidRDefault="00F85A54" w:rsidP="00F85A54">
      <w:pPr>
        <w:pStyle w:val="Brdtekst"/>
        <w:rPr>
          <w:rFonts w:asciiTheme="minorHAnsi" w:hAnsiTheme="minorHAnsi" w:cstheme="minorHAnsi"/>
        </w:rPr>
      </w:pPr>
      <w:proofErr w:type="spellStart"/>
      <w:r w:rsidRPr="000D5FB1">
        <w:rPr>
          <w:rFonts w:asciiTheme="minorHAnsi" w:hAnsiTheme="minorHAnsi" w:cstheme="minorHAnsi"/>
          <w:b/>
          <w:bCs/>
        </w:rPr>
        <w:t>Task</w:t>
      </w:r>
      <w:proofErr w:type="spellEnd"/>
      <w:r w:rsidRPr="000D5FB1">
        <w:rPr>
          <w:rFonts w:asciiTheme="minorHAnsi" w:hAnsiTheme="minorHAnsi" w:cstheme="minorHAnsi"/>
          <w:b/>
          <w:bCs/>
        </w:rPr>
        <w:t xml:space="preserve"> 41</w:t>
      </w:r>
      <w:r w:rsidR="000D5FB1" w:rsidRPr="000D5FB1">
        <w:rPr>
          <w:rFonts w:asciiTheme="minorHAnsi" w:hAnsiTheme="minorHAnsi" w:cstheme="minorHAnsi"/>
          <w:b/>
          <w:bCs/>
        </w:rPr>
        <w:t xml:space="preserve">, Distributed Wind (Alice </w:t>
      </w:r>
      <w:proofErr w:type="spellStart"/>
      <w:r w:rsidR="000D5FB1" w:rsidRPr="000D5FB1">
        <w:rPr>
          <w:rFonts w:asciiTheme="minorHAnsi" w:hAnsiTheme="minorHAnsi" w:cstheme="minorHAnsi"/>
          <w:b/>
          <w:bCs/>
        </w:rPr>
        <w:t>Orrell</w:t>
      </w:r>
      <w:proofErr w:type="spellEnd"/>
      <w:r w:rsidR="000D5FB1" w:rsidRPr="000D5FB1">
        <w:rPr>
          <w:rFonts w:asciiTheme="minorHAnsi" w:hAnsiTheme="minorHAnsi" w:cstheme="minorHAnsi"/>
          <w:b/>
          <w:bCs/>
        </w:rPr>
        <w:t>)</w:t>
      </w:r>
      <w:r w:rsidRPr="00F85A54">
        <w:rPr>
          <w:rFonts w:asciiTheme="minorHAnsi" w:hAnsiTheme="minorHAnsi" w:cstheme="minorHAnsi"/>
        </w:rPr>
        <w:t xml:space="preserve">: </w:t>
      </w:r>
      <w:r w:rsidR="000D5FB1">
        <w:rPr>
          <w:rFonts w:asciiTheme="minorHAnsi" w:hAnsiTheme="minorHAnsi" w:cstheme="minorHAnsi"/>
        </w:rPr>
        <w:t xml:space="preserve">Dette er en </w:t>
      </w:r>
      <w:r w:rsidRPr="00F85A54">
        <w:rPr>
          <w:rFonts w:asciiTheme="minorHAnsi" w:hAnsiTheme="minorHAnsi" w:cstheme="minorHAnsi"/>
        </w:rPr>
        <w:t xml:space="preserve">ganske ny </w:t>
      </w:r>
      <w:proofErr w:type="spellStart"/>
      <w:r w:rsidRPr="00F85A54">
        <w:rPr>
          <w:rFonts w:asciiTheme="minorHAnsi" w:hAnsiTheme="minorHAnsi" w:cstheme="minorHAnsi"/>
        </w:rPr>
        <w:t>task</w:t>
      </w:r>
      <w:proofErr w:type="spellEnd"/>
      <w:r w:rsidRPr="00F85A54">
        <w:rPr>
          <w:rFonts w:asciiTheme="minorHAnsi" w:hAnsiTheme="minorHAnsi" w:cstheme="minorHAnsi"/>
        </w:rPr>
        <w:t xml:space="preserve">, startet i 2019, </w:t>
      </w:r>
      <w:r w:rsidR="000D5FB1">
        <w:rPr>
          <w:rFonts w:asciiTheme="minorHAnsi" w:hAnsiTheme="minorHAnsi" w:cstheme="minorHAnsi"/>
        </w:rPr>
        <w:t xml:space="preserve">som </w:t>
      </w:r>
      <w:r w:rsidRPr="00F85A54">
        <w:rPr>
          <w:rFonts w:asciiTheme="minorHAnsi" w:hAnsiTheme="minorHAnsi" w:cstheme="minorHAnsi"/>
        </w:rPr>
        <w:t>jobber med små vindturbiner og distribuert vind</w:t>
      </w:r>
      <w:r w:rsidR="000D5FB1">
        <w:rPr>
          <w:rFonts w:asciiTheme="minorHAnsi" w:hAnsiTheme="minorHAnsi" w:cstheme="minorHAnsi"/>
        </w:rPr>
        <w:t>. De utarbeider tekniske</w:t>
      </w:r>
      <w:r w:rsidRPr="00F85A54">
        <w:rPr>
          <w:rFonts w:asciiTheme="minorHAnsi" w:hAnsiTheme="minorHAnsi" w:cstheme="minorHAnsi"/>
        </w:rPr>
        <w:t xml:space="preserve"> standarder for </w:t>
      </w:r>
      <w:r w:rsidR="000D5FB1">
        <w:rPr>
          <w:rFonts w:asciiTheme="minorHAnsi" w:hAnsiTheme="minorHAnsi" w:cstheme="minorHAnsi"/>
        </w:rPr>
        <w:t>små vindturbiner og</w:t>
      </w:r>
      <w:r w:rsidRPr="00F85A54">
        <w:rPr>
          <w:rFonts w:asciiTheme="minorHAnsi" w:hAnsiTheme="minorHAnsi" w:cstheme="minorHAnsi"/>
        </w:rPr>
        <w:t xml:space="preserve"> har allerede presentert en rapport</w:t>
      </w:r>
      <w:r w:rsidR="000D5FB1">
        <w:rPr>
          <w:rFonts w:asciiTheme="minorHAnsi" w:hAnsiTheme="minorHAnsi" w:cstheme="minorHAnsi"/>
        </w:rPr>
        <w:t xml:space="preserve">. De er i gang med å utarbeide </w:t>
      </w:r>
      <w:r w:rsidRPr="00F85A54">
        <w:rPr>
          <w:rFonts w:asciiTheme="minorHAnsi" w:hAnsiTheme="minorHAnsi" w:cstheme="minorHAnsi"/>
        </w:rPr>
        <w:t>flere faktaark</w:t>
      </w:r>
      <w:r w:rsidR="000D5FB1">
        <w:rPr>
          <w:rFonts w:asciiTheme="minorHAnsi" w:hAnsiTheme="minorHAnsi" w:cstheme="minorHAnsi"/>
        </w:rPr>
        <w:t xml:space="preserve">. </w:t>
      </w:r>
      <w:r w:rsidRPr="00F85A54">
        <w:rPr>
          <w:rFonts w:asciiTheme="minorHAnsi" w:hAnsiTheme="minorHAnsi" w:cstheme="minorHAnsi"/>
        </w:rPr>
        <w:t xml:space="preserve">Norge er ikke med i denne tasken. Det er ønskelig å se på samarbeid mellom </w:t>
      </w:r>
      <w:proofErr w:type="spellStart"/>
      <w:r w:rsidRPr="00F85A54">
        <w:rPr>
          <w:rFonts w:asciiTheme="minorHAnsi" w:hAnsiTheme="minorHAnsi" w:cstheme="minorHAnsi"/>
        </w:rPr>
        <w:t>task</w:t>
      </w:r>
      <w:proofErr w:type="spellEnd"/>
      <w:r w:rsidRPr="00F85A54">
        <w:rPr>
          <w:rFonts w:asciiTheme="minorHAnsi" w:hAnsiTheme="minorHAnsi" w:cstheme="minorHAnsi"/>
        </w:rPr>
        <w:t xml:space="preserve"> 25 og </w:t>
      </w:r>
      <w:proofErr w:type="spellStart"/>
      <w:r w:rsidRPr="00F85A54">
        <w:rPr>
          <w:rFonts w:asciiTheme="minorHAnsi" w:hAnsiTheme="minorHAnsi" w:cstheme="minorHAnsi"/>
        </w:rPr>
        <w:t>task</w:t>
      </w:r>
      <w:proofErr w:type="spellEnd"/>
      <w:r w:rsidRPr="00F85A54">
        <w:rPr>
          <w:rFonts w:asciiTheme="minorHAnsi" w:hAnsiTheme="minorHAnsi" w:cstheme="minorHAnsi"/>
        </w:rPr>
        <w:t xml:space="preserve"> 41</w:t>
      </w:r>
      <w:r w:rsidR="000D5FB1">
        <w:rPr>
          <w:rFonts w:asciiTheme="minorHAnsi" w:hAnsiTheme="minorHAnsi" w:cstheme="minorHAnsi"/>
        </w:rPr>
        <w:t xml:space="preserve">, selv om </w:t>
      </w:r>
      <w:proofErr w:type="spellStart"/>
      <w:r w:rsidRPr="00F85A54">
        <w:rPr>
          <w:rFonts w:asciiTheme="minorHAnsi" w:hAnsiTheme="minorHAnsi" w:cstheme="minorHAnsi"/>
        </w:rPr>
        <w:t>task</w:t>
      </w:r>
      <w:proofErr w:type="spellEnd"/>
      <w:r w:rsidRPr="00F85A54">
        <w:rPr>
          <w:rFonts w:asciiTheme="minorHAnsi" w:hAnsiTheme="minorHAnsi" w:cstheme="minorHAnsi"/>
        </w:rPr>
        <w:t xml:space="preserve"> 41 </w:t>
      </w:r>
      <w:r w:rsidR="000D5FB1">
        <w:rPr>
          <w:rFonts w:asciiTheme="minorHAnsi" w:hAnsiTheme="minorHAnsi" w:cstheme="minorHAnsi"/>
        </w:rPr>
        <w:t xml:space="preserve">også </w:t>
      </w:r>
      <w:r w:rsidRPr="00F85A54">
        <w:rPr>
          <w:rFonts w:asciiTheme="minorHAnsi" w:hAnsiTheme="minorHAnsi" w:cstheme="minorHAnsi"/>
        </w:rPr>
        <w:t>ser mye på systemer</w:t>
      </w:r>
      <w:r w:rsidR="000D5FB1">
        <w:rPr>
          <w:rFonts w:asciiTheme="minorHAnsi" w:hAnsiTheme="minorHAnsi" w:cstheme="minorHAnsi"/>
        </w:rPr>
        <w:t xml:space="preserve"> som ikke er knyttet opp mot nett</w:t>
      </w:r>
      <w:r w:rsidRPr="00F85A54">
        <w:rPr>
          <w:rFonts w:asciiTheme="minorHAnsi" w:hAnsiTheme="minorHAnsi" w:cstheme="minorHAnsi"/>
        </w:rPr>
        <w:t xml:space="preserve">. </w:t>
      </w:r>
    </w:p>
    <w:p w14:paraId="686468B4" w14:textId="77777777" w:rsidR="000D5FB1" w:rsidRDefault="000D5FB1" w:rsidP="00F85A54">
      <w:pPr>
        <w:pStyle w:val="Brdtekst"/>
        <w:rPr>
          <w:rFonts w:asciiTheme="minorHAnsi" w:hAnsiTheme="minorHAnsi" w:cstheme="minorHAnsi"/>
        </w:rPr>
      </w:pPr>
      <w:r w:rsidRPr="000D5FB1">
        <w:rPr>
          <w:rFonts w:asciiTheme="minorHAnsi" w:hAnsiTheme="minorHAnsi" w:cstheme="minorHAnsi"/>
          <w:b/>
          <w:bCs/>
        </w:rPr>
        <w:t xml:space="preserve">Forslag til ny </w:t>
      </w:r>
      <w:proofErr w:type="spellStart"/>
      <w:r w:rsidRPr="000D5FB1">
        <w:rPr>
          <w:rFonts w:asciiTheme="minorHAnsi" w:hAnsiTheme="minorHAnsi" w:cstheme="minorHAnsi"/>
          <w:b/>
          <w:bCs/>
        </w:rPr>
        <w:t>t</w:t>
      </w:r>
      <w:r w:rsidR="00F85A54" w:rsidRPr="000D5FB1">
        <w:rPr>
          <w:rFonts w:asciiTheme="minorHAnsi" w:hAnsiTheme="minorHAnsi" w:cstheme="minorHAnsi"/>
          <w:b/>
          <w:bCs/>
        </w:rPr>
        <w:t>ask</w:t>
      </w:r>
      <w:proofErr w:type="spellEnd"/>
      <w:r w:rsidR="00F85A54" w:rsidRPr="000D5FB1">
        <w:rPr>
          <w:rFonts w:asciiTheme="minorHAnsi" w:hAnsiTheme="minorHAnsi" w:cstheme="minorHAnsi"/>
          <w:b/>
          <w:bCs/>
        </w:rPr>
        <w:t xml:space="preserve"> Wind Farm Control</w:t>
      </w:r>
      <w:r w:rsidRPr="000D5FB1">
        <w:rPr>
          <w:b/>
          <w:bCs/>
        </w:rPr>
        <w:t xml:space="preserve"> (</w:t>
      </w:r>
      <w:r w:rsidRPr="000D5FB1">
        <w:rPr>
          <w:rFonts w:asciiTheme="minorHAnsi" w:hAnsiTheme="minorHAnsi" w:cstheme="minorHAnsi"/>
          <w:b/>
          <w:bCs/>
        </w:rPr>
        <w:t xml:space="preserve">Paul Fleming, Jan van </w:t>
      </w:r>
      <w:proofErr w:type="spellStart"/>
      <w:r w:rsidRPr="000D5FB1">
        <w:rPr>
          <w:rFonts w:asciiTheme="minorHAnsi" w:hAnsiTheme="minorHAnsi" w:cstheme="minorHAnsi"/>
          <w:b/>
          <w:bCs/>
        </w:rPr>
        <w:t>Wingerden</w:t>
      </w:r>
      <w:proofErr w:type="spellEnd"/>
      <w:r w:rsidRPr="000D5FB1">
        <w:rPr>
          <w:rFonts w:asciiTheme="minorHAnsi" w:hAnsiTheme="minorHAnsi" w:cstheme="minorHAnsi"/>
          <w:b/>
          <w:bCs/>
        </w:rPr>
        <w:t>)</w:t>
      </w:r>
      <w:r w:rsidR="00F85A54" w:rsidRPr="000D5FB1">
        <w:rPr>
          <w:rFonts w:asciiTheme="minorHAnsi" w:hAnsiTheme="minorHAnsi" w:cstheme="minorHAnsi"/>
          <w:b/>
          <w:bCs/>
        </w:rPr>
        <w:t>:</w:t>
      </w:r>
      <w:r w:rsidR="00F85A54" w:rsidRPr="00F85A54">
        <w:rPr>
          <w:rFonts w:asciiTheme="minorHAnsi" w:hAnsiTheme="minorHAnsi" w:cstheme="minorHAnsi"/>
        </w:rPr>
        <w:t xml:space="preserve"> </w:t>
      </w:r>
      <w:r>
        <w:rPr>
          <w:rFonts w:asciiTheme="minorHAnsi" w:hAnsiTheme="minorHAnsi" w:cstheme="minorHAnsi"/>
        </w:rPr>
        <w:t xml:space="preserve">denne tasken ønsker å se på </w:t>
      </w:r>
      <w:r w:rsidR="00F85A54" w:rsidRPr="00F85A54">
        <w:rPr>
          <w:rFonts w:asciiTheme="minorHAnsi" w:hAnsiTheme="minorHAnsi" w:cstheme="minorHAnsi"/>
        </w:rPr>
        <w:t xml:space="preserve">optimering av vindparker for å få </w:t>
      </w:r>
      <w:r w:rsidRPr="00F85A54">
        <w:rPr>
          <w:rFonts w:asciiTheme="minorHAnsi" w:hAnsiTheme="minorHAnsi" w:cstheme="minorHAnsi"/>
        </w:rPr>
        <w:t>maksimal</w:t>
      </w:r>
      <w:r w:rsidR="00F85A54" w:rsidRPr="00F85A54">
        <w:rPr>
          <w:rFonts w:asciiTheme="minorHAnsi" w:hAnsiTheme="minorHAnsi" w:cstheme="minorHAnsi"/>
        </w:rPr>
        <w:t xml:space="preserve"> utnyttelse av turbine</w:t>
      </w:r>
      <w:r>
        <w:rPr>
          <w:rFonts w:asciiTheme="minorHAnsi" w:hAnsiTheme="minorHAnsi" w:cstheme="minorHAnsi"/>
        </w:rPr>
        <w:t xml:space="preserve">ne på en </w:t>
      </w:r>
      <w:proofErr w:type="spellStart"/>
      <w:r>
        <w:rPr>
          <w:rFonts w:asciiTheme="minorHAnsi" w:hAnsiTheme="minorHAnsi" w:cstheme="minorHAnsi"/>
        </w:rPr>
        <w:t>site</w:t>
      </w:r>
      <w:proofErr w:type="spellEnd"/>
      <w:r>
        <w:rPr>
          <w:rFonts w:asciiTheme="minorHAnsi" w:hAnsiTheme="minorHAnsi" w:cstheme="minorHAnsi"/>
        </w:rPr>
        <w:t xml:space="preserve"> ved å optimere plasseringen</w:t>
      </w:r>
      <w:r w:rsidR="00F85A54" w:rsidRPr="00F85A54">
        <w:rPr>
          <w:rFonts w:asciiTheme="minorHAnsi" w:hAnsiTheme="minorHAnsi" w:cstheme="minorHAnsi"/>
        </w:rPr>
        <w:t xml:space="preserve"> </w:t>
      </w:r>
      <w:r>
        <w:rPr>
          <w:rFonts w:asciiTheme="minorHAnsi" w:hAnsiTheme="minorHAnsi" w:cstheme="minorHAnsi"/>
        </w:rPr>
        <w:t xml:space="preserve">av alle turbinene, </w:t>
      </w:r>
      <w:r w:rsidR="00F85A54" w:rsidRPr="00F85A54">
        <w:rPr>
          <w:rFonts w:asciiTheme="minorHAnsi" w:hAnsiTheme="minorHAnsi" w:cstheme="minorHAnsi"/>
        </w:rPr>
        <w:t xml:space="preserve">ikke at hver turbin forsøker å optimere sin egen produksjon. </w:t>
      </w:r>
      <w:r>
        <w:rPr>
          <w:rFonts w:asciiTheme="minorHAnsi" w:hAnsiTheme="minorHAnsi" w:cstheme="minorHAnsi"/>
        </w:rPr>
        <w:t>De ser også på metoder for å gi</w:t>
      </w:r>
      <w:r w:rsidRPr="00F85A54">
        <w:rPr>
          <w:rFonts w:asciiTheme="minorHAnsi" w:hAnsiTheme="minorHAnsi" w:cstheme="minorHAnsi"/>
        </w:rPr>
        <w:t xml:space="preserve"> mindre strukturell last på tu</w:t>
      </w:r>
      <w:r>
        <w:rPr>
          <w:rFonts w:asciiTheme="minorHAnsi" w:hAnsiTheme="minorHAnsi" w:cstheme="minorHAnsi"/>
        </w:rPr>
        <w:t>r</w:t>
      </w:r>
      <w:r w:rsidRPr="00F85A54">
        <w:rPr>
          <w:rFonts w:asciiTheme="minorHAnsi" w:hAnsiTheme="minorHAnsi" w:cstheme="minorHAnsi"/>
        </w:rPr>
        <w:t>binene</w:t>
      </w:r>
      <w:r>
        <w:rPr>
          <w:rFonts w:asciiTheme="minorHAnsi" w:hAnsiTheme="minorHAnsi" w:cstheme="minorHAnsi"/>
        </w:rPr>
        <w:t>. Optimert plassering kan</w:t>
      </w:r>
      <w:r w:rsidR="00F85A54" w:rsidRPr="00F85A54">
        <w:rPr>
          <w:rFonts w:asciiTheme="minorHAnsi" w:hAnsiTheme="minorHAnsi" w:cstheme="minorHAnsi"/>
        </w:rPr>
        <w:t xml:space="preserve"> øke produksjonen fra vindparken med flere prosentpoeng. De har </w:t>
      </w:r>
      <w:r>
        <w:rPr>
          <w:rFonts w:asciiTheme="minorHAnsi" w:hAnsiTheme="minorHAnsi" w:cstheme="minorHAnsi"/>
        </w:rPr>
        <w:t xml:space="preserve">hatt flere </w:t>
      </w:r>
      <w:r w:rsidR="00F85A54" w:rsidRPr="00F85A54">
        <w:rPr>
          <w:rFonts w:asciiTheme="minorHAnsi" w:hAnsiTheme="minorHAnsi" w:cstheme="minorHAnsi"/>
        </w:rPr>
        <w:t>workshop</w:t>
      </w:r>
      <w:r>
        <w:rPr>
          <w:rFonts w:asciiTheme="minorHAnsi" w:hAnsiTheme="minorHAnsi" w:cstheme="minorHAnsi"/>
        </w:rPr>
        <w:t>s</w:t>
      </w:r>
      <w:r w:rsidR="00F85A54" w:rsidRPr="00F85A54">
        <w:rPr>
          <w:rFonts w:asciiTheme="minorHAnsi" w:hAnsiTheme="minorHAnsi" w:cstheme="minorHAnsi"/>
        </w:rPr>
        <w:t xml:space="preserve"> med industr</w:t>
      </w:r>
      <w:r>
        <w:rPr>
          <w:rFonts w:asciiTheme="minorHAnsi" w:hAnsiTheme="minorHAnsi" w:cstheme="minorHAnsi"/>
        </w:rPr>
        <w:t>ien og turbinleverandørene</w:t>
      </w:r>
      <w:r w:rsidR="00F85A54" w:rsidRPr="00F85A54">
        <w:rPr>
          <w:rFonts w:asciiTheme="minorHAnsi" w:hAnsiTheme="minorHAnsi" w:cstheme="minorHAnsi"/>
        </w:rPr>
        <w:t xml:space="preserve">, </w:t>
      </w:r>
      <w:r>
        <w:rPr>
          <w:rFonts w:asciiTheme="minorHAnsi" w:hAnsiTheme="minorHAnsi" w:cstheme="minorHAnsi"/>
        </w:rPr>
        <w:t xml:space="preserve">uten at de har fått dem </w:t>
      </w:r>
      <w:r w:rsidR="00F85A54" w:rsidRPr="00F85A54">
        <w:rPr>
          <w:rFonts w:asciiTheme="minorHAnsi" w:hAnsiTheme="minorHAnsi" w:cstheme="minorHAnsi"/>
        </w:rPr>
        <w:t xml:space="preserve">involvert </w:t>
      </w:r>
      <w:r>
        <w:rPr>
          <w:rFonts w:asciiTheme="minorHAnsi" w:hAnsiTheme="minorHAnsi" w:cstheme="minorHAnsi"/>
        </w:rPr>
        <w:t xml:space="preserve">direkte </w:t>
      </w:r>
      <w:r w:rsidR="00F85A54" w:rsidRPr="00F85A54">
        <w:rPr>
          <w:rFonts w:asciiTheme="minorHAnsi" w:hAnsiTheme="minorHAnsi" w:cstheme="minorHAnsi"/>
        </w:rPr>
        <w:t>i tasken</w:t>
      </w:r>
    </w:p>
    <w:p w14:paraId="43DE95C4" w14:textId="67057B92" w:rsidR="00F85A54" w:rsidRDefault="00F85A54" w:rsidP="00F85A54">
      <w:pPr>
        <w:pStyle w:val="Brdtekst"/>
        <w:numPr>
          <w:ilvl w:val="0"/>
          <w:numId w:val="9"/>
        </w:numPr>
        <w:ind w:left="0"/>
        <w:rPr>
          <w:rFonts w:asciiTheme="minorHAnsi" w:hAnsiTheme="minorHAnsi" w:cstheme="minorHAnsi"/>
          <w:b/>
          <w:bCs/>
          <w:lang w:val="en-US"/>
        </w:rPr>
      </w:pPr>
      <w:r w:rsidRPr="00F85A54">
        <w:rPr>
          <w:rFonts w:asciiTheme="minorHAnsi" w:hAnsiTheme="minorHAnsi" w:cstheme="minorHAnsi"/>
          <w:b/>
          <w:bCs/>
          <w:lang w:val="en-US"/>
        </w:rPr>
        <w:t>A</w:t>
      </w:r>
      <w:r w:rsidR="00C035EC">
        <w:rPr>
          <w:rFonts w:asciiTheme="minorHAnsi" w:hAnsiTheme="minorHAnsi" w:cstheme="minorHAnsi"/>
          <w:b/>
          <w:bCs/>
          <w:lang w:val="en-US"/>
        </w:rPr>
        <w:t>sian</w:t>
      </w:r>
      <w:r w:rsidRPr="00F85A54">
        <w:rPr>
          <w:rFonts w:asciiTheme="minorHAnsi" w:hAnsiTheme="minorHAnsi" w:cstheme="minorHAnsi"/>
          <w:b/>
          <w:bCs/>
          <w:lang w:val="en-US"/>
        </w:rPr>
        <w:t xml:space="preserve"> </w:t>
      </w:r>
      <w:r>
        <w:rPr>
          <w:rFonts w:asciiTheme="minorHAnsi" w:hAnsiTheme="minorHAnsi" w:cstheme="minorHAnsi"/>
          <w:b/>
          <w:bCs/>
          <w:lang w:val="en-US"/>
        </w:rPr>
        <w:t>focus</w:t>
      </w:r>
    </w:p>
    <w:p w14:paraId="61AF02E7" w14:textId="5FAB538C" w:rsidR="00F85A54" w:rsidRPr="00F85A54" w:rsidRDefault="00F85A54" w:rsidP="00F85A54">
      <w:pPr>
        <w:pStyle w:val="Brdtekst"/>
        <w:rPr>
          <w:rFonts w:asciiTheme="minorHAnsi" w:hAnsiTheme="minorHAnsi" w:cstheme="minorHAnsi"/>
        </w:rPr>
      </w:pPr>
      <w:r w:rsidRPr="009606E1">
        <w:rPr>
          <w:rFonts w:asciiTheme="minorHAnsi" w:hAnsiTheme="minorHAnsi" w:cstheme="minorHAnsi"/>
          <w:b/>
          <w:bCs/>
        </w:rPr>
        <w:t>Japan:</w:t>
      </w:r>
      <w:r w:rsidRPr="00F85A54">
        <w:rPr>
          <w:rFonts w:asciiTheme="minorHAnsi" w:hAnsiTheme="minorHAnsi" w:cstheme="minorHAnsi"/>
        </w:rPr>
        <w:t xml:space="preserve"> 3923 MW</w:t>
      </w:r>
      <w:r w:rsidR="009606E1">
        <w:rPr>
          <w:rFonts w:asciiTheme="minorHAnsi" w:hAnsiTheme="minorHAnsi" w:cstheme="minorHAnsi"/>
        </w:rPr>
        <w:t xml:space="preserve"> vindkraft</w:t>
      </w:r>
      <w:r w:rsidRPr="00F85A54">
        <w:rPr>
          <w:rFonts w:asciiTheme="minorHAnsi" w:hAnsiTheme="minorHAnsi" w:cstheme="minorHAnsi"/>
        </w:rPr>
        <w:t xml:space="preserve"> i Japan ved utgangen av 2019, drøyt 100 </w:t>
      </w:r>
      <w:r w:rsidR="000D5FB1">
        <w:rPr>
          <w:rFonts w:asciiTheme="minorHAnsi" w:hAnsiTheme="minorHAnsi" w:cstheme="minorHAnsi"/>
        </w:rPr>
        <w:t>M</w:t>
      </w:r>
      <w:r w:rsidRPr="00F85A54">
        <w:rPr>
          <w:rFonts w:asciiTheme="minorHAnsi" w:hAnsiTheme="minorHAnsi" w:cstheme="minorHAnsi"/>
        </w:rPr>
        <w:t xml:space="preserve">W </w:t>
      </w:r>
      <w:r w:rsidR="000D5FB1">
        <w:rPr>
          <w:rFonts w:asciiTheme="minorHAnsi" w:hAnsiTheme="minorHAnsi" w:cstheme="minorHAnsi"/>
        </w:rPr>
        <w:t xml:space="preserve">bygget </w:t>
      </w:r>
      <w:r w:rsidRPr="00F85A54">
        <w:rPr>
          <w:rFonts w:asciiTheme="minorHAnsi" w:hAnsiTheme="minorHAnsi" w:cstheme="minorHAnsi"/>
        </w:rPr>
        <w:t xml:space="preserve">nytt i løpet av året. Mye </w:t>
      </w:r>
      <w:proofErr w:type="gramStart"/>
      <w:r w:rsidRPr="00F85A54">
        <w:rPr>
          <w:rFonts w:asciiTheme="minorHAnsi" w:hAnsiTheme="minorHAnsi" w:cstheme="minorHAnsi"/>
        </w:rPr>
        <w:t>fokus</w:t>
      </w:r>
      <w:proofErr w:type="gramEnd"/>
      <w:r w:rsidRPr="00F85A54">
        <w:rPr>
          <w:rFonts w:asciiTheme="minorHAnsi" w:hAnsiTheme="minorHAnsi" w:cstheme="minorHAnsi"/>
        </w:rPr>
        <w:t xml:space="preserve"> på forskning på flytende </w:t>
      </w:r>
      <w:r w:rsidR="000D5FB1">
        <w:rPr>
          <w:rFonts w:asciiTheme="minorHAnsi" w:hAnsiTheme="minorHAnsi" w:cstheme="minorHAnsi"/>
        </w:rPr>
        <w:t>havvin</w:t>
      </w:r>
      <w:r w:rsidR="001E7396">
        <w:rPr>
          <w:rFonts w:asciiTheme="minorHAnsi" w:hAnsiTheme="minorHAnsi" w:cstheme="minorHAnsi"/>
        </w:rPr>
        <w:t>d</w:t>
      </w:r>
      <w:r w:rsidR="000D5FB1">
        <w:rPr>
          <w:rFonts w:asciiTheme="minorHAnsi" w:hAnsiTheme="minorHAnsi" w:cstheme="minorHAnsi"/>
        </w:rPr>
        <w:t xml:space="preserve">, med spesielt fokus på </w:t>
      </w:r>
      <w:r w:rsidRPr="00F85A54">
        <w:rPr>
          <w:rFonts w:asciiTheme="minorHAnsi" w:hAnsiTheme="minorHAnsi" w:cstheme="minorHAnsi"/>
        </w:rPr>
        <w:t xml:space="preserve">neste generasjons flytende vind med lav </w:t>
      </w:r>
      <w:r w:rsidR="009606E1">
        <w:rPr>
          <w:rFonts w:asciiTheme="minorHAnsi" w:hAnsiTheme="minorHAnsi" w:cstheme="minorHAnsi"/>
        </w:rPr>
        <w:t>LCOE</w:t>
      </w:r>
      <w:r w:rsidRPr="00F85A54">
        <w:rPr>
          <w:rFonts w:asciiTheme="minorHAnsi" w:hAnsiTheme="minorHAnsi" w:cstheme="minorHAnsi"/>
        </w:rPr>
        <w:t>. Staten støtter havvind gjennom NEDO</w:t>
      </w:r>
      <w:r w:rsidR="009606E1">
        <w:rPr>
          <w:rFonts w:asciiTheme="minorHAnsi" w:hAnsiTheme="minorHAnsi" w:cstheme="minorHAnsi"/>
        </w:rPr>
        <w:t xml:space="preserve"> (</w:t>
      </w:r>
      <w:r w:rsidR="009606E1" w:rsidRPr="009606E1">
        <w:rPr>
          <w:rFonts w:asciiTheme="minorHAnsi" w:hAnsiTheme="minorHAnsi" w:cstheme="minorHAnsi"/>
        </w:rPr>
        <w:t xml:space="preserve">New Energy and </w:t>
      </w:r>
      <w:proofErr w:type="spellStart"/>
      <w:r w:rsidR="009606E1" w:rsidRPr="009606E1">
        <w:rPr>
          <w:rFonts w:asciiTheme="minorHAnsi" w:hAnsiTheme="minorHAnsi" w:cstheme="minorHAnsi"/>
        </w:rPr>
        <w:t>Industrial</w:t>
      </w:r>
      <w:proofErr w:type="spellEnd"/>
      <w:r w:rsidR="009606E1" w:rsidRPr="009606E1">
        <w:rPr>
          <w:rFonts w:asciiTheme="minorHAnsi" w:hAnsiTheme="minorHAnsi" w:cstheme="minorHAnsi"/>
        </w:rPr>
        <w:t xml:space="preserve"> Technology Development Organization</w:t>
      </w:r>
      <w:r w:rsidR="009606E1">
        <w:rPr>
          <w:rFonts w:asciiTheme="minorHAnsi" w:hAnsiTheme="minorHAnsi" w:cstheme="minorHAnsi"/>
        </w:rPr>
        <w:t>)</w:t>
      </w:r>
      <w:r w:rsidRPr="00F85A54">
        <w:rPr>
          <w:rFonts w:asciiTheme="minorHAnsi" w:hAnsiTheme="minorHAnsi" w:cstheme="minorHAnsi"/>
        </w:rPr>
        <w:t xml:space="preserve"> med </w:t>
      </w:r>
      <w:proofErr w:type="gramStart"/>
      <w:r w:rsidR="009606E1">
        <w:rPr>
          <w:rFonts w:asciiTheme="minorHAnsi" w:hAnsiTheme="minorHAnsi" w:cstheme="minorHAnsi"/>
        </w:rPr>
        <w:t>fokus</w:t>
      </w:r>
      <w:proofErr w:type="gramEnd"/>
      <w:r w:rsidR="009606E1">
        <w:rPr>
          <w:rFonts w:asciiTheme="minorHAnsi" w:hAnsiTheme="minorHAnsi" w:cstheme="minorHAnsi"/>
        </w:rPr>
        <w:t xml:space="preserve"> på havvind</w:t>
      </w:r>
      <w:r w:rsidRPr="00F85A54">
        <w:rPr>
          <w:rFonts w:asciiTheme="minorHAnsi" w:hAnsiTheme="minorHAnsi" w:cstheme="minorHAnsi"/>
        </w:rPr>
        <w:t xml:space="preserve"> i havneområdene.  </w:t>
      </w:r>
      <w:r w:rsidR="009606E1">
        <w:rPr>
          <w:rFonts w:asciiTheme="minorHAnsi" w:hAnsiTheme="minorHAnsi" w:cstheme="minorHAnsi"/>
        </w:rPr>
        <w:t xml:space="preserve">De gir </w:t>
      </w:r>
      <w:r w:rsidR="009606E1" w:rsidRPr="00F85A54">
        <w:rPr>
          <w:rFonts w:asciiTheme="minorHAnsi" w:hAnsiTheme="minorHAnsi" w:cstheme="minorHAnsi"/>
        </w:rPr>
        <w:t>også støtte til utvikling av bunnfast</w:t>
      </w:r>
      <w:r w:rsidR="009606E1">
        <w:rPr>
          <w:rFonts w:asciiTheme="minorHAnsi" w:hAnsiTheme="minorHAnsi" w:cstheme="minorHAnsi"/>
        </w:rPr>
        <w:t xml:space="preserve"> havvind utenfor kysten av Japan</w:t>
      </w:r>
      <w:r w:rsidR="009606E1" w:rsidRPr="00F85A54">
        <w:rPr>
          <w:rFonts w:asciiTheme="minorHAnsi" w:hAnsiTheme="minorHAnsi" w:cstheme="minorHAnsi"/>
        </w:rPr>
        <w:t xml:space="preserve">. </w:t>
      </w:r>
      <w:r w:rsidRPr="00F85A54">
        <w:rPr>
          <w:rFonts w:asciiTheme="minorHAnsi" w:hAnsiTheme="minorHAnsi" w:cstheme="minorHAnsi"/>
        </w:rPr>
        <w:t xml:space="preserve">Høyt potensial for flytende vind </w:t>
      </w:r>
      <w:r w:rsidR="009606E1">
        <w:rPr>
          <w:rFonts w:asciiTheme="minorHAnsi" w:hAnsiTheme="minorHAnsi" w:cstheme="minorHAnsi"/>
        </w:rPr>
        <w:t>i Japan.</w:t>
      </w:r>
    </w:p>
    <w:p w14:paraId="6FBA85B1" w14:textId="449DB07A" w:rsidR="00F85A54" w:rsidRPr="00F85A54" w:rsidRDefault="006A2392" w:rsidP="00F85A54">
      <w:pPr>
        <w:pStyle w:val="Brdtekst"/>
        <w:rPr>
          <w:rFonts w:asciiTheme="minorHAnsi" w:hAnsiTheme="minorHAnsi" w:cstheme="minorHAnsi"/>
        </w:rPr>
      </w:pPr>
      <w:r>
        <w:rPr>
          <w:rFonts w:asciiTheme="minorHAnsi" w:hAnsiTheme="minorHAnsi" w:cstheme="minorHAnsi"/>
          <w:b/>
          <w:bCs/>
        </w:rPr>
        <w:t>Sør-</w:t>
      </w:r>
      <w:r w:rsidR="00F85A54" w:rsidRPr="009606E1">
        <w:rPr>
          <w:rFonts w:asciiTheme="minorHAnsi" w:hAnsiTheme="minorHAnsi" w:cstheme="minorHAnsi"/>
          <w:b/>
          <w:bCs/>
        </w:rPr>
        <w:t>Korea:</w:t>
      </w:r>
      <w:r w:rsidR="00F85A54" w:rsidRPr="00F85A54">
        <w:rPr>
          <w:rFonts w:asciiTheme="minorHAnsi" w:hAnsiTheme="minorHAnsi" w:cstheme="minorHAnsi"/>
        </w:rPr>
        <w:t xml:space="preserve"> 103 vindparker, 1490 MW installert – </w:t>
      </w:r>
      <w:r w:rsidR="009606E1">
        <w:rPr>
          <w:rFonts w:asciiTheme="minorHAnsi" w:hAnsiTheme="minorHAnsi" w:cstheme="minorHAnsi"/>
        </w:rPr>
        <w:t xml:space="preserve">hvorav </w:t>
      </w:r>
      <w:r w:rsidR="00F85A54" w:rsidRPr="00F85A54">
        <w:rPr>
          <w:rFonts w:asciiTheme="minorHAnsi" w:hAnsiTheme="minorHAnsi" w:cstheme="minorHAnsi"/>
        </w:rPr>
        <w:t xml:space="preserve">2 </w:t>
      </w:r>
      <w:r w:rsidR="009606E1">
        <w:rPr>
          <w:rFonts w:asciiTheme="minorHAnsi" w:hAnsiTheme="minorHAnsi" w:cstheme="minorHAnsi"/>
        </w:rPr>
        <w:t xml:space="preserve">parker </w:t>
      </w:r>
      <w:r w:rsidR="00F85A54" w:rsidRPr="00F85A54">
        <w:rPr>
          <w:rFonts w:asciiTheme="minorHAnsi" w:hAnsiTheme="minorHAnsi" w:cstheme="minorHAnsi"/>
        </w:rPr>
        <w:t xml:space="preserve">er offshore med totalt 72 MW. </w:t>
      </w:r>
      <w:r w:rsidR="009606E1">
        <w:rPr>
          <w:rFonts w:asciiTheme="minorHAnsi" w:hAnsiTheme="minorHAnsi" w:cstheme="minorHAnsi"/>
        </w:rPr>
        <w:t>Nasjonal m</w:t>
      </w:r>
      <w:r w:rsidR="00F85A54" w:rsidRPr="00F85A54">
        <w:rPr>
          <w:rFonts w:asciiTheme="minorHAnsi" w:hAnsiTheme="minorHAnsi" w:cstheme="minorHAnsi"/>
        </w:rPr>
        <w:t xml:space="preserve">ålsetning om 20 % fornybar energi innen 2030, det </w:t>
      </w:r>
      <w:r w:rsidR="009606E1">
        <w:rPr>
          <w:rFonts w:asciiTheme="minorHAnsi" w:hAnsiTheme="minorHAnsi" w:cstheme="minorHAnsi"/>
        </w:rPr>
        <w:t>tilsvarer</w:t>
      </w:r>
      <w:r w:rsidR="00F85A54" w:rsidRPr="00F85A54">
        <w:rPr>
          <w:rFonts w:asciiTheme="minorHAnsi" w:hAnsiTheme="minorHAnsi" w:cstheme="minorHAnsi"/>
        </w:rPr>
        <w:t xml:space="preserve"> 17,7 GW vindkraft. Det vil si </w:t>
      </w:r>
      <w:r w:rsidR="009606E1">
        <w:rPr>
          <w:rFonts w:asciiTheme="minorHAnsi" w:hAnsiTheme="minorHAnsi" w:cstheme="minorHAnsi"/>
        </w:rPr>
        <w:t xml:space="preserve">at det må bygges ut </w:t>
      </w:r>
      <w:r w:rsidR="00F85A54" w:rsidRPr="00F85A54">
        <w:rPr>
          <w:rFonts w:asciiTheme="minorHAnsi" w:hAnsiTheme="minorHAnsi" w:cstheme="minorHAnsi"/>
        </w:rPr>
        <w:t>mer enn 15</w:t>
      </w:r>
      <w:r w:rsidR="009606E1">
        <w:rPr>
          <w:rFonts w:asciiTheme="minorHAnsi" w:hAnsiTheme="minorHAnsi" w:cstheme="minorHAnsi"/>
        </w:rPr>
        <w:t> </w:t>
      </w:r>
      <w:r w:rsidR="00F85A54" w:rsidRPr="00F85A54">
        <w:rPr>
          <w:rFonts w:asciiTheme="minorHAnsi" w:hAnsiTheme="minorHAnsi" w:cstheme="minorHAnsi"/>
        </w:rPr>
        <w:t xml:space="preserve">GW på 10 år – det er utfordrende. Bruker noe de kaller </w:t>
      </w:r>
      <w:proofErr w:type="spellStart"/>
      <w:r w:rsidR="00F85A54" w:rsidRPr="00F85A54">
        <w:rPr>
          <w:rFonts w:asciiTheme="minorHAnsi" w:hAnsiTheme="minorHAnsi" w:cstheme="minorHAnsi"/>
        </w:rPr>
        <w:t>renewable</w:t>
      </w:r>
      <w:proofErr w:type="spellEnd"/>
      <w:r w:rsidR="00F85A54" w:rsidRPr="00F85A54">
        <w:rPr>
          <w:rFonts w:asciiTheme="minorHAnsi" w:hAnsiTheme="minorHAnsi" w:cstheme="minorHAnsi"/>
        </w:rPr>
        <w:t xml:space="preserve"> </w:t>
      </w:r>
      <w:proofErr w:type="spellStart"/>
      <w:r w:rsidR="00F85A54" w:rsidRPr="00F85A54">
        <w:rPr>
          <w:rFonts w:asciiTheme="minorHAnsi" w:hAnsiTheme="minorHAnsi" w:cstheme="minorHAnsi"/>
        </w:rPr>
        <w:t>porfolio</w:t>
      </w:r>
      <w:proofErr w:type="spellEnd"/>
      <w:r w:rsidR="00F85A54" w:rsidRPr="00F85A54">
        <w:rPr>
          <w:rFonts w:asciiTheme="minorHAnsi" w:hAnsiTheme="minorHAnsi" w:cstheme="minorHAnsi"/>
        </w:rPr>
        <w:t xml:space="preserve"> standards</w:t>
      </w:r>
      <w:r w:rsidR="009606E1">
        <w:rPr>
          <w:rFonts w:asciiTheme="minorHAnsi" w:hAnsiTheme="minorHAnsi" w:cstheme="minorHAnsi"/>
        </w:rPr>
        <w:t xml:space="preserve"> (RPS)</w:t>
      </w:r>
      <w:r w:rsidR="00F85A54" w:rsidRPr="00F85A54">
        <w:rPr>
          <w:rFonts w:asciiTheme="minorHAnsi" w:hAnsiTheme="minorHAnsi" w:cstheme="minorHAnsi"/>
        </w:rPr>
        <w:t xml:space="preserve"> for å få dette til</w:t>
      </w:r>
      <w:r w:rsidR="009606E1">
        <w:rPr>
          <w:rFonts w:asciiTheme="minorHAnsi" w:hAnsiTheme="minorHAnsi" w:cstheme="minorHAnsi"/>
        </w:rPr>
        <w:t>.</w:t>
      </w:r>
      <w:r w:rsidR="00F85A54" w:rsidRPr="00F85A54">
        <w:rPr>
          <w:rFonts w:asciiTheme="minorHAnsi" w:hAnsiTheme="minorHAnsi" w:cstheme="minorHAnsi"/>
        </w:rPr>
        <w:t xml:space="preserve"> Målsetningen for RPS øker for hvert år.</w:t>
      </w:r>
      <w:r>
        <w:rPr>
          <w:rFonts w:asciiTheme="minorHAnsi" w:hAnsiTheme="minorHAnsi" w:cstheme="minorHAnsi"/>
        </w:rPr>
        <w:t xml:space="preserve"> Samtidig blir det billigere å bygge ut, slik at</w:t>
      </w:r>
      <w:r w:rsidR="00F85A54" w:rsidRPr="00F85A54">
        <w:rPr>
          <w:rFonts w:asciiTheme="minorHAnsi" w:hAnsiTheme="minorHAnsi" w:cstheme="minorHAnsi"/>
        </w:rPr>
        <w:t xml:space="preserve"> </w:t>
      </w:r>
      <w:r>
        <w:rPr>
          <w:rFonts w:asciiTheme="minorHAnsi" w:hAnsiTheme="minorHAnsi" w:cstheme="minorHAnsi"/>
        </w:rPr>
        <w:t>p</w:t>
      </w:r>
      <w:r w:rsidR="00F85A54" w:rsidRPr="00F85A54">
        <w:rPr>
          <w:rFonts w:asciiTheme="minorHAnsi" w:hAnsiTheme="minorHAnsi" w:cstheme="minorHAnsi"/>
        </w:rPr>
        <w:t>risene i auksjonsmarkedet faller for h</w:t>
      </w:r>
      <w:r w:rsidR="009606E1">
        <w:rPr>
          <w:rFonts w:asciiTheme="minorHAnsi" w:hAnsiTheme="minorHAnsi" w:cstheme="minorHAnsi"/>
        </w:rPr>
        <w:t>v</w:t>
      </w:r>
      <w:r w:rsidR="00F85A54" w:rsidRPr="00F85A54">
        <w:rPr>
          <w:rFonts w:asciiTheme="minorHAnsi" w:hAnsiTheme="minorHAnsi" w:cstheme="minorHAnsi"/>
        </w:rPr>
        <w:t xml:space="preserve">ert år. </w:t>
      </w:r>
      <w:r>
        <w:rPr>
          <w:rFonts w:asciiTheme="minorHAnsi" w:hAnsiTheme="minorHAnsi" w:cstheme="minorHAnsi"/>
        </w:rPr>
        <w:t>I Sør-Korea er det m</w:t>
      </w:r>
      <w:r w:rsidR="00F85A54" w:rsidRPr="00F85A54">
        <w:rPr>
          <w:rFonts w:asciiTheme="minorHAnsi" w:hAnsiTheme="minorHAnsi" w:cstheme="minorHAnsi"/>
        </w:rPr>
        <w:t xml:space="preserve">ange instanser som er med på å gi konsesjoner – ikke </w:t>
      </w:r>
      <w:proofErr w:type="spellStart"/>
      <w:r w:rsidR="00F85A54" w:rsidRPr="00F85A54">
        <w:rPr>
          <w:rFonts w:asciiTheme="minorHAnsi" w:hAnsiTheme="minorHAnsi" w:cstheme="minorHAnsi"/>
        </w:rPr>
        <w:t>one</w:t>
      </w:r>
      <w:proofErr w:type="spellEnd"/>
      <w:r w:rsidR="00F85A54" w:rsidRPr="00F85A54">
        <w:rPr>
          <w:rFonts w:asciiTheme="minorHAnsi" w:hAnsiTheme="minorHAnsi" w:cstheme="minorHAnsi"/>
        </w:rPr>
        <w:t xml:space="preserve"> stop shop</w:t>
      </w:r>
      <w:r>
        <w:rPr>
          <w:rFonts w:asciiTheme="minorHAnsi" w:hAnsiTheme="minorHAnsi" w:cstheme="minorHAnsi"/>
        </w:rPr>
        <w:t>-som også g</w:t>
      </w:r>
      <w:r w:rsidR="00F85A54" w:rsidRPr="00F85A54">
        <w:rPr>
          <w:rFonts w:asciiTheme="minorHAnsi" w:hAnsiTheme="minorHAnsi" w:cstheme="minorHAnsi"/>
        </w:rPr>
        <w:t>jør det vanskelig</w:t>
      </w:r>
      <w:r>
        <w:rPr>
          <w:rFonts w:asciiTheme="minorHAnsi" w:hAnsiTheme="minorHAnsi" w:cstheme="minorHAnsi"/>
        </w:rPr>
        <w:t xml:space="preserve"> å få konsesjonene godkjent på kort tid</w:t>
      </w:r>
      <w:r w:rsidR="00F85A54" w:rsidRPr="00F85A54">
        <w:rPr>
          <w:rFonts w:asciiTheme="minorHAnsi" w:hAnsiTheme="minorHAnsi" w:cstheme="minorHAnsi"/>
        </w:rPr>
        <w:t xml:space="preserve">. </w:t>
      </w:r>
      <w:r>
        <w:rPr>
          <w:rFonts w:asciiTheme="minorHAnsi" w:hAnsiTheme="minorHAnsi" w:cstheme="minorHAnsi"/>
        </w:rPr>
        <w:t>De s</w:t>
      </w:r>
      <w:r w:rsidR="00F85A54" w:rsidRPr="00F85A54">
        <w:rPr>
          <w:rFonts w:asciiTheme="minorHAnsi" w:hAnsiTheme="minorHAnsi" w:cstheme="minorHAnsi"/>
        </w:rPr>
        <w:t xml:space="preserve">kal lage </w:t>
      </w:r>
      <w:r>
        <w:rPr>
          <w:rFonts w:asciiTheme="minorHAnsi" w:hAnsiTheme="minorHAnsi" w:cstheme="minorHAnsi"/>
        </w:rPr>
        <w:t>nasjonalt vindkart</w:t>
      </w:r>
      <w:r w:rsidR="00F85A54" w:rsidRPr="00F85A54">
        <w:rPr>
          <w:rFonts w:asciiTheme="minorHAnsi" w:hAnsiTheme="minorHAnsi" w:cstheme="minorHAnsi"/>
        </w:rPr>
        <w:t>. S</w:t>
      </w:r>
      <w:r>
        <w:rPr>
          <w:rFonts w:asciiTheme="minorHAnsi" w:hAnsiTheme="minorHAnsi" w:cstheme="minorHAnsi"/>
        </w:rPr>
        <w:t>ør-Korea s</w:t>
      </w:r>
      <w:r w:rsidR="00F85A54" w:rsidRPr="00F85A54">
        <w:rPr>
          <w:rFonts w:asciiTheme="minorHAnsi" w:hAnsiTheme="minorHAnsi" w:cstheme="minorHAnsi"/>
        </w:rPr>
        <w:t xml:space="preserve">atser på store områder for havvind og skal studere </w:t>
      </w:r>
      <w:r>
        <w:rPr>
          <w:rFonts w:asciiTheme="minorHAnsi" w:hAnsiTheme="minorHAnsi" w:cstheme="minorHAnsi"/>
        </w:rPr>
        <w:t>miljøkonsekvensene av havvind</w:t>
      </w:r>
      <w:r w:rsidR="00F85A54" w:rsidRPr="00F85A54">
        <w:rPr>
          <w:rFonts w:asciiTheme="minorHAnsi" w:hAnsiTheme="minorHAnsi" w:cstheme="minorHAnsi"/>
        </w:rPr>
        <w:t xml:space="preserve">. </w:t>
      </w:r>
      <w:r>
        <w:rPr>
          <w:rFonts w:asciiTheme="minorHAnsi" w:hAnsiTheme="minorHAnsi" w:cstheme="minorHAnsi"/>
        </w:rPr>
        <w:t xml:space="preserve">Spesielt </w:t>
      </w:r>
      <w:proofErr w:type="gramStart"/>
      <w:r w:rsidR="00F85A54" w:rsidRPr="00F85A54">
        <w:rPr>
          <w:rFonts w:asciiTheme="minorHAnsi" w:hAnsiTheme="minorHAnsi" w:cstheme="minorHAnsi"/>
        </w:rPr>
        <w:t>fokus</w:t>
      </w:r>
      <w:proofErr w:type="gramEnd"/>
      <w:r w:rsidR="00F85A54" w:rsidRPr="00F85A54">
        <w:rPr>
          <w:rFonts w:asciiTheme="minorHAnsi" w:hAnsiTheme="minorHAnsi" w:cstheme="minorHAnsi"/>
        </w:rPr>
        <w:t xml:space="preserve"> på </w:t>
      </w:r>
      <w:r>
        <w:rPr>
          <w:rFonts w:asciiTheme="minorHAnsi" w:hAnsiTheme="minorHAnsi" w:cstheme="minorHAnsi"/>
        </w:rPr>
        <w:t xml:space="preserve">to </w:t>
      </w:r>
      <w:r w:rsidR="00F85A54" w:rsidRPr="00F85A54">
        <w:rPr>
          <w:rFonts w:asciiTheme="minorHAnsi" w:hAnsiTheme="minorHAnsi" w:cstheme="minorHAnsi"/>
        </w:rPr>
        <w:t xml:space="preserve">store vindparker på over 200 MW hver. 45 % av turbinene som er installert </w:t>
      </w:r>
      <w:r>
        <w:rPr>
          <w:rFonts w:asciiTheme="minorHAnsi" w:hAnsiTheme="minorHAnsi" w:cstheme="minorHAnsi"/>
        </w:rPr>
        <w:t xml:space="preserve">i Sør-Korea </w:t>
      </w:r>
      <w:r w:rsidR="00F85A54" w:rsidRPr="00F85A54">
        <w:rPr>
          <w:rFonts w:asciiTheme="minorHAnsi" w:hAnsiTheme="minorHAnsi" w:cstheme="minorHAnsi"/>
        </w:rPr>
        <w:t xml:space="preserve">er </w:t>
      </w:r>
      <w:r>
        <w:rPr>
          <w:rFonts w:asciiTheme="minorHAnsi" w:hAnsiTheme="minorHAnsi" w:cstheme="minorHAnsi"/>
        </w:rPr>
        <w:t xml:space="preserve">også </w:t>
      </w:r>
      <w:r w:rsidR="00F85A54" w:rsidRPr="00F85A54">
        <w:rPr>
          <w:rFonts w:asciiTheme="minorHAnsi" w:hAnsiTheme="minorHAnsi" w:cstheme="minorHAnsi"/>
        </w:rPr>
        <w:t xml:space="preserve">laget i </w:t>
      </w:r>
      <w:r>
        <w:rPr>
          <w:rFonts w:asciiTheme="minorHAnsi" w:hAnsiTheme="minorHAnsi" w:cstheme="minorHAnsi"/>
        </w:rPr>
        <w:t>landet</w:t>
      </w:r>
      <w:r w:rsidR="00F85A54" w:rsidRPr="00F85A54">
        <w:rPr>
          <w:rFonts w:asciiTheme="minorHAnsi" w:hAnsiTheme="minorHAnsi" w:cstheme="minorHAnsi"/>
        </w:rPr>
        <w:t>. Dette har gitt rundt 1600 ar</w:t>
      </w:r>
      <w:r>
        <w:rPr>
          <w:rFonts w:asciiTheme="minorHAnsi" w:hAnsiTheme="minorHAnsi" w:cstheme="minorHAnsi"/>
        </w:rPr>
        <w:t>b</w:t>
      </w:r>
      <w:r w:rsidR="00F85A54" w:rsidRPr="00F85A54">
        <w:rPr>
          <w:rFonts w:asciiTheme="minorHAnsi" w:hAnsiTheme="minorHAnsi" w:cstheme="minorHAnsi"/>
        </w:rPr>
        <w:t>eidsplas</w:t>
      </w:r>
      <w:r>
        <w:rPr>
          <w:rFonts w:asciiTheme="minorHAnsi" w:hAnsiTheme="minorHAnsi" w:cstheme="minorHAnsi"/>
        </w:rPr>
        <w:t>s</w:t>
      </w:r>
      <w:r w:rsidR="00F85A54" w:rsidRPr="00F85A54">
        <w:rPr>
          <w:rFonts w:asciiTheme="minorHAnsi" w:hAnsiTheme="minorHAnsi" w:cstheme="minorHAnsi"/>
        </w:rPr>
        <w:t xml:space="preserve">er. De har hatt en vellykket historie med korona-karantene der de har hatt raske avgjørelser og lite </w:t>
      </w:r>
      <w:r>
        <w:rPr>
          <w:rFonts w:asciiTheme="minorHAnsi" w:hAnsiTheme="minorHAnsi" w:cstheme="minorHAnsi"/>
        </w:rPr>
        <w:t>smittespredning og tror at d</w:t>
      </w:r>
      <w:r w:rsidR="00F85A54" w:rsidRPr="00F85A54">
        <w:rPr>
          <w:rFonts w:asciiTheme="minorHAnsi" w:hAnsiTheme="minorHAnsi" w:cstheme="minorHAnsi"/>
        </w:rPr>
        <w:t xml:space="preserve">ette kan gi flere </w:t>
      </w:r>
      <w:r>
        <w:rPr>
          <w:rFonts w:asciiTheme="minorHAnsi" w:hAnsiTheme="minorHAnsi" w:cstheme="minorHAnsi"/>
        </w:rPr>
        <w:t xml:space="preserve">vindkraftrelaterte </w:t>
      </w:r>
      <w:r w:rsidR="00F85A54" w:rsidRPr="00F85A54">
        <w:rPr>
          <w:rFonts w:asciiTheme="minorHAnsi" w:hAnsiTheme="minorHAnsi" w:cstheme="minorHAnsi"/>
        </w:rPr>
        <w:t xml:space="preserve">jobber i Korea. </w:t>
      </w:r>
      <w:r>
        <w:rPr>
          <w:rFonts w:asciiTheme="minorHAnsi" w:hAnsiTheme="minorHAnsi" w:cstheme="minorHAnsi"/>
        </w:rPr>
        <w:t>De har</w:t>
      </w:r>
      <w:r w:rsidR="00F85A54" w:rsidRPr="00F85A54">
        <w:rPr>
          <w:rFonts w:asciiTheme="minorHAnsi" w:hAnsiTheme="minorHAnsi" w:cstheme="minorHAnsi"/>
        </w:rPr>
        <w:t xml:space="preserve"> </w:t>
      </w:r>
      <w:r>
        <w:rPr>
          <w:rFonts w:asciiTheme="minorHAnsi" w:hAnsiTheme="minorHAnsi" w:cstheme="minorHAnsi"/>
        </w:rPr>
        <w:t>i</w:t>
      </w:r>
      <w:r w:rsidR="00F85A54" w:rsidRPr="00F85A54">
        <w:rPr>
          <w:rFonts w:asciiTheme="minorHAnsi" w:hAnsiTheme="minorHAnsi" w:cstheme="minorHAnsi"/>
        </w:rPr>
        <w:t>ngen spesifikke mål for flytende</w:t>
      </w:r>
      <w:r>
        <w:rPr>
          <w:rFonts w:asciiTheme="minorHAnsi" w:hAnsiTheme="minorHAnsi" w:cstheme="minorHAnsi"/>
        </w:rPr>
        <w:t xml:space="preserve"> havvind og tror </w:t>
      </w:r>
      <w:r w:rsidR="00F85A54" w:rsidRPr="00F85A54">
        <w:rPr>
          <w:rFonts w:asciiTheme="minorHAnsi" w:hAnsiTheme="minorHAnsi" w:cstheme="minorHAnsi"/>
        </w:rPr>
        <w:t>m</w:t>
      </w:r>
      <w:r>
        <w:rPr>
          <w:rFonts w:asciiTheme="minorHAnsi" w:hAnsiTheme="minorHAnsi" w:cstheme="minorHAnsi"/>
        </w:rPr>
        <w:t>a</w:t>
      </w:r>
      <w:r w:rsidR="00F85A54" w:rsidRPr="00F85A54">
        <w:rPr>
          <w:rFonts w:asciiTheme="minorHAnsi" w:hAnsiTheme="minorHAnsi" w:cstheme="minorHAnsi"/>
        </w:rPr>
        <w:t>n trenger mer erfaring fra flytende</w:t>
      </w:r>
      <w:r>
        <w:rPr>
          <w:rFonts w:asciiTheme="minorHAnsi" w:hAnsiTheme="minorHAnsi" w:cstheme="minorHAnsi"/>
        </w:rPr>
        <w:t xml:space="preserve"> havvind før de kan bygge ut.</w:t>
      </w:r>
    </w:p>
    <w:p w14:paraId="0749F79A" w14:textId="2E67DF7C" w:rsidR="00F85A54" w:rsidRPr="00F85A54" w:rsidRDefault="00F85A54" w:rsidP="00F85A54">
      <w:pPr>
        <w:pStyle w:val="Brdtekst"/>
        <w:rPr>
          <w:rFonts w:asciiTheme="minorHAnsi" w:hAnsiTheme="minorHAnsi" w:cstheme="minorHAnsi"/>
        </w:rPr>
      </w:pPr>
      <w:r w:rsidRPr="005734D7">
        <w:rPr>
          <w:rFonts w:asciiTheme="minorHAnsi" w:hAnsiTheme="minorHAnsi" w:cstheme="minorHAnsi"/>
          <w:b/>
          <w:bCs/>
        </w:rPr>
        <w:t>Kina</w:t>
      </w:r>
      <w:r w:rsidRPr="009606E1">
        <w:rPr>
          <w:rFonts w:asciiTheme="minorHAnsi" w:hAnsiTheme="minorHAnsi" w:cstheme="minorHAnsi"/>
          <w:b/>
          <w:bCs/>
        </w:rPr>
        <w:t>:</w:t>
      </w:r>
      <w:r w:rsidRPr="00F85A54">
        <w:rPr>
          <w:rFonts w:asciiTheme="minorHAnsi" w:hAnsiTheme="minorHAnsi" w:cstheme="minorHAnsi"/>
        </w:rPr>
        <w:t xml:space="preserve"> </w:t>
      </w:r>
      <w:r w:rsidR="00A62FA2">
        <w:rPr>
          <w:rFonts w:asciiTheme="minorHAnsi" w:hAnsiTheme="minorHAnsi" w:cstheme="minorHAnsi"/>
        </w:rPr>
        <w:t>27</w:t>
      </w:r>
      <w:r w:rsidRPr="00F85A54">
        <w:rPr>
          <w:rFonts w:asciiTheme="minorHAnsi" w:hAnsiTheme="minorHAnsi" w:cstheme="minorHAnsi"/>
        </w:rPr>
        <w:t xml:space="preserve"> GW ny vind</w:t>
      </w:r>
      <w:r w:rsidR="00A62FA2">
        <w:rPr>
          <w:rFonts w:asciiTheme="minorHAnsi" w:hAnsiTheme="minorHAnsi" w:cstheme="minorHAnsi"/>
        </w:rPr>
        <w:t xml:space="preserve"> i 2019</w:t>
      </w:r>
      <w:r w:rsidRPr="00F85A54">
        <w:rPr>
          <w:rFonts w:asciiTheme="minorHAnsi" w:hAnsiTheme="minorHAnsi" w:cstheme="minorHAnsi"/>
        </w:rPr>
        <w:t>, 236 GW installert</w:t>
      </w:r>
      <w:r w:rsidR="00A62FA2">
        <w:rPr>
          <w:rFonts w:asciiTheme="minorHAnsi" w:hAnsiTheme="minorHAnsi" w:cstheme="minorHAnsi"/>
        </w:rPr>
        <w:t xml:space="preserve"> totalt</w:t>
      </w:r>
      <w:r w:rsidRPr="00F85A54">
        <w:rPr>
          <w:rFonts w:asciiTheme="minorHAnsi" w:hAnsiTheme="minorHAnsi" w:cstheme="minorHAnsi"/>
        </w:rPr>
        <w:t xml:space="preserve">. </w:t>
      </w:r>
      <w:r w:rsidR="00A62FA2">
        <w:rPr>
          <w:rFonts w:asciiTheme="minorHAnsi" w:hAnsiTheme="minorHAnsi" w:cstheme="minorHAnsi"/>
        </w:rPr>
        <w:t xml:space="preserve">Det gir en </w:t>
      </w:r>
      <w:r w:rsidRPr="00F85A54">
        <w:rPr>
          <w:rFonts w:asciiTheme="minorHAnsi" w:hAnsiTheme="minorHAnsi" w:cstheme="minorHAnsi"/>
        </w:rPr>
        <w:t xml:space="preserve">økning </w:t>
      </w:r>
      <w:r w:rsidR="00A62FA2">
        <w:rPr>
          <w:rFonts w:asciiTheme="minorHAnsi" w:hAnsiTheme="minorHAnsi" w:cstheme="minorHAnsi"/>
        </w:rPr>
        <w:t xml:space="preserve">på </w:t>
      </w:r>
      <w:r w:rsidR="00A62FA2" w:rsidRPr="00F85A54">
        <w:rPr>
          <w:rFonts w:asciiTheme="minorHAnsi" w:hAnsiTheme="minorHAnsi" w:cstheme="minorHAnsi"/>
        </w:rPr>
        <w:t xml:space="preserve">13 % </w:t>
      </w:r>
      <w:r w:rsidRPr="00F85A54">
        <w:rPr>
          <w:rFonts w:asciiTheme="minorHAnsi" w:hAnsiTheme="minorHAnsi" w:cstheme="minorHAnsi"/>
        </w:rPr>
        <w:t xml:space="preserve">i 2019. 204 GW av dette er koblet på nett. </w:t>
      </w:r>
      <w:r w:rsidR="00A62FA2">
        <w:rPr>
          <w:rFonts w:asciiTheme="minorHAnsi" w:hAnsiTheme="minorHAnsi" w:cstheme="minorHAnsi"/>
        </w:rPr>
        <w:t>Havvind</w:t>
      </w:r>
      <w:r w:rsidRPr="00F85A54">
        <w:rPr>
          <w:rFonts w:asciiTheme="minorHAnsi" w:hAnsiTheme="minorHAnsi" w:cstheme="minorHAnsi"/>
        </w:rPr>
        <w:t xml:space="preserve"> har økt med 2493 MW, en økning på 44 % fra i fjor og er nå </w:t>
      </w:r>
      <w:r w:rsidR="00A62FA2" w:rsidRPr="00F85A54">
        <w:rPr>
          <w:rFonts w:asciiTheme="minorHAnsi" w:hAnsiTheme="minorHAnsi" w:cstheme="minorHAnsi"/>
        </w:rPr>
        <w:t xml:space="preserve">totalt </w:t>
      </w:r>
      <w:r w:rsidRPr="00F85A54">
        <w:rPr>
          <w:rFonts w:asciiTheme="minorHAnsi" w:hAnsiTheme="minorHAnsi" w:cstheme="minorHAnsi"/>
        </w:rPr>
        <w:t>på 7026</w:t>
      </w:r>
      <w:r w:rsidR="00A62FA2">
        <w:rPr>
          <w:rFonts w:asciiTheme="minorHAnsi" w:hAnsiTheme="minorHAnsi" w:cstheme="minorHAnsi"/>
        </w:rPr>
        <w:t> </w:t>
      </w:r>
      <w:r w:rsidRPr="00F85A54">
        <w:rPr>
          <w:rFonts w:asciiTheme="minorHAnsi" w:hAnsiTheme="minorHAnsi" w:cstheme="minorHAnsi"/>
        </w:rPr>
        <w:t>MW. 5930 MW av dette er koblet på nett. Produserte 40</w:t>
      </w:r>
      <w:r w:rsidR="00A62FA2">
        <w:rPr>
          <w:rFonts w:asciiTheme="minorHAnsi" w:hAnsiTheme="minorHAnsi" w:cstheme="minorHAnsi"/>
        </w:rPr>
        <w:t>6</w:t>
      </w:r>
      <w:r w:rsidRPr="00F85A54">
        <w:rPr>
          <w:rFonts w:asciiTheme="minorHAnsi" w:hAnsiTheme="minorHAnsi" w:cstheme="minorHAnsi"/>
        </w:rPr>
        <w:t xml:space="preserve"> TWh fra vind i 201</w:t>
      </w:r>
      <w:r w:rsidR="00A62FA2">
        <w:rPr>
          <w:rFonts w:asciiTheme="minorHAnsi" w:hAnsiTheme="minorHAnsi" w:cstheme="minorHAnsi"/>
        </w:rPr>
        <w:t>9, som</w:t>
      </w:r>
      <w:r w:rsidRPr="00F85A54">
        <w:rPr>
          <w:rFonts w:asciiTheme="minorHAnsi" w:hAnsiTheme="minorHAnsi" w:cstheme="minorHAnsi"/>
        </w:rPr>
        <w:t xml:space="preserve"> tilsvarer 5,5 % av </w:t>
      </w:r>
      <w:r w:rsidR="00A62FA2">
        <w:rPr>
          <w:rFonts w:asciiTheme="minorHAnsi" w:hAnsiTheme="minorHAnsi" w:cstheme="minorHAnsi"/>
        </w:rPr>
        <w:t xml:space="preserve">den totale </w:t>
      </w:r>
      <w:r w:rsidRPr="00F85A54">
        <w:rPr>
          <w:rFonts w:asciiTheme="minorHAnsi" w:hAnsiTheme="minorHAnsi" w:cstheme="minorHAnsi"/>
        </w:rPr>
        <w:t>kraftproduksjonen</w:t>
      </w:r>
      <w:r w:rsidR="00A62FA2">
        <w:rPr>
          <w:rFonts w:asciiTheme="minorHAnsi" w:hAnsiTheme="minorHAnsi" w:cstheme="minorHAnsi"/>
        </w:rPr>
        <w:t>. De hadde</w:t>
      </w:r>
      <w:r w:rsidRPr="00F85A54">
        <w:rPr>
          <w:rFonts w:asciiTheme="minorHAnsi" w:hAnsiTheme="minorHAnsi" w:cstheme="minorHAnsi"/>
        </w:rPr>
        <w:t xml:space="preserve"> 2082 full</w:t>
      </w:r>
      <w:r w:rsidR="00A62FA2">
        <w:rPr>
          <w:rFonts w:asciiTheme="minorHAnsi" w:hAnsiTheme="minorHAnsi" w:cstheme="minorHAnsi"/>
        </w:rPr>
        <w:t>asttimer</w:t>
      </w:r>
      <w:r w:rsidRPr="00F85A54">
        <w:rPr>
          <w:rFonts w:asciiTheme="minorHAnsi" w:hAnsiTheme="minorHAnsi" w:cstheme="minorHAnsi"/>
        </w:rPr>
        <w:t xml:space="preserve"> i snitt </w:t>
      </w:r>
      <w:r w:rsidR="00A62FA2">
        <w:rPr>
          <w:rFonts w:asciiTheme="minorHAnsi" w:hAnsiTheme="minorHAnsi" w:cstheme="minorHAnsi"/>
        </w:rPr>
        <w:t xml:space="preserve">noe som var en </w:t>
      </w:r>
      <w:r w:rsidRPr="00F85A54">
        <w:rPr>
          <w:rFonts w:asciiTheme="minorHAnsi" w:hAnsiTheme="minorHAnsi" w:cstheme="minorHAnsi"/>
        </w:rPr>
        <w:t>øk</w:t>
      </w:r>
      <w:r w:rsidR="00A62FA2">
        <w:rPr>
          <w:rFonts w:asciiTheme="minorHAnsi" w:hAnsiTheme="minorHAnsi" w:cstheme="minorHAnsi"/>
        </w:rPr>
        <w:t>ing</w:t>
      </w:r>
      <w:r w:rsidRPr="00F85A54">
        <w:rPr>
          <w:rFonts w:asciiTheme="minorHAnsi" w:hAnsiTheme="minorHAnsi" w:cstheme="minorHAnsi"/>
        </w:rPr>
        <w:t xml:space="preserve"> fra året før. </w:t>
      </w:r>
      <w:r w:rsidR="00A62FA2">
        <w:rPr>
          <w:rFonts w:asciiTheme="minorHAnsi" w:hAnsiTheme="minorHAnsi" w:cstheme="minorHAnsi"/>
        </w:rPr>
        <w:t>I</w:t>
      </w:r>
      <w:r w:rsidRPr="00F85A54">
        <w:rPr>
          <w:rFonts w:asciiTheme="minorHAnsi" w:hAnsiTheme="minorHAnsi" w:cstheme="minorHAnsi"/>
        </w:rPr>
        <w:t xml:space="preserve"> den 13nde 5årsplanen til Kina </w:t>
      </w:r>
      <w:r w:rsidR="00A62FA2">
        <w:rPr>
          <w:rFonts w:asciiTheme="minorHAnsi" w:hAnsiTheme="minorHAnsi" w:cstheme="minorHAnsi"/>
        </w:rPr>
        <w:t xml:space="preserve">hadde de et mål om 210 GW vindkraft, og dette </w:t>
      </w:r>
      <w:r w:rsidRPr="00F85A54">
        <w:rPr>
          <w:rFonts w:asciiTheme="minorHAnsi" w:hAnsiTheme="minorHAnsi" w:cstheme="minorHAnsi"/>
        </w:rPr>
        <w:t xml:space="preserve">ble nådd et år før fristen. </w:t>
      </w:r>
      <w:r w:rsidR="00A62FA2">
        <w:rPr>
          <w:rFonts w:asciiTheme="minorHAnsi" w:hAnsiTheme="minorHAnsi" w:cstheme="minorHAnsi"/>
        </w:rPr>
        <w:t>Nå er det et nytt m</w:t>
      </w:r>
      <w:r w:rsidRPr="00F85A54">
        <w:rPr>
          <w:rFonts w:asciiTheme="minorHAnsi" w:hAnsiTheme="minorHAnsi" w:cstheme="minorHAnsi"/>
        </w:rPr>
        <w:t xml:space="preserve">ål om 20 % ikke-fossil energi i 2030. De </w:t>
      </w:r>
      <w:r w:rsidR="00A62FA2">
        <w:rPr>
          <w:rFonts w:asciiTheme="minorHAnsi" w:hAnsiTheme="minorHAnsi" w:cstheme="minorHAnsi"/>
        </w:rPr>
        <w:t>installere</w:t>
      </w:r>
      <w:r w:rsidRPr="00F85A54">
        <w:rPr>
          <w:rFonts w:asciiTheme="minorHAnsi" w:hAnsiTheme="minorHAnsi" w:cstheme="minorHAnsi"/>
        </w:rPr>
        <w:t xml:space="preserve">r fortsatt relativt små turbiner, </w:t>
      </w:r>
      <w:r w:rsidR="00A62FA2">
        <w:rPr>
          <w:rFonts w:asciiTheme="minorHAnsi" w:hAnsiTheme="minorHAnsi" w:cstheme="minorHAnsi"/>
        </w:rPr>
        <w:t xml:space="preserve">med </w:t>
      </w:r>
      <w:r w:rsidR="00A62FA2">
        <w:rPr>
          <w:rFonts w:asciiTheme="minorHAnsi" w:hAnsiTheme="minorHAnsi" w:cstheme="minorHAnsi"/>
        </w:rPr>
        <w:lastRenderedPageBreak/>
        <w:t xml:space="preserve">en </w:t>
      </w:r>
      <w:r w:rsidRPr="00F85A54">
        <w:rPr>
          <w:rFonts w:asciiTheme="minorHAnsi" w:hAnsiTheme="minorHAnsi" w:cstheme="minorHAnsi"/>
        </w:rPr>
        <w:t xml:space="preserve">snittstørrelse på 2,5 MW </w:t>
      </w:r>
      <w:r w:rsidR="00A62FA2">
        <w:rPr>
          <w:rFonts w:asciiTheme="minorHAnsi" w:hAnsiTheme="minorHAnsi" w:cstheme="minorHAnsi"/>
        </w:rPr>
        <w:t>for de</w:t>
      </w:r>
      <w:r w:rsidRPr="00F85A54">
        <w:rPr>
          <w:rFonts w:asciiTheme="minorHAnsi" w:hAnsiTheme="minorHAnsi" w:cstheme="minorHAnsi"/>
        </w:rPr>
        <w:t xml:space="preserve"> som var nye i 2019. </w:t>
      </w:r>
      <w:r w:rsidR="00A62FA2">
        <w:rPr>
          <w:rFonts w:asciiTheme="minorHAnsi" w:hAnsiTheme="minorHAnsi" w:cstheme="minorHAnsi"/>
        </w:rPr>
        <w:t xml:space="preserve">En egenprodusert </w:t>
      </w:r>
      <w:r w:rsidRPr="00F85A54">
        <w:rPr>
          <w:rFonts w:asciiTheme="minorHAnsi" w:hAnsiTheme="minorHAnsi" w:cstheme="minorHAnsi"/>
        </w:rPr>
        <w:t xml:space="preserve">10 MW turbin skal </w:t>
      </w:r>
      <w:r w:rsidR="00A62FA2">
        <w:rPr>
          <w:rFonts w:asciiTheme="minorHAnsi" w:hAnsiTheme="minorHAnsi" w:cstheme="minorHAnsi"/>
        </w:rPr>
        <w:t xml:space="preserve">installeres </w:t>
      </w:r>
      <w:r w:rsidRPr="00F85A54">
        <w:rPr>
          <w:rFonts w:asciiTheme="minorHAnsi" w:hAnsiTheme="minorHAnsi" w:cstheme="minorHAnsi"/>
        </w:rPr>
        <w:t xml:space="preserve">den kommende måneden. </w:t>
      </w:r>
      <w:r w:rsidR="00A62FA2">
        <w:rPr>
          <w:rFonts w:asciiTheme="minorHAnsi" w:hAnsiTheme="minorHAnsi" w:cstheme="minorHAnsi"/>
        </w:rPr>
        <w:t>Dette viser at s</w:t>
      </w:r>
      <w:r w:rsidRPr="00F85A54">
        <w:rPr>
          <w:rFonts w:asciiTheme="minorHAnsi" w:hAnsiTheme="minorHAnsi" w:cstheme="minorHAnsi"/>
        </w:rPr>
        <w:t xml:space="preserve">tørre turbiner altså </w:t>
      </w:r>
      <w:r w:rsidR="00A62FA2" w:rsidRPr="00F85A54">
        <w:rPr>
          <w:rFonts w:asciiTheme="minorHAnsi" w:hAnsiTheme="minorHAnsi" w:cstheme="minorHAnsi"/>
        </w:rPr>
        <w:t xml:space="preserve">er </w:t>
      </w:r>
      <w:r w:rsidRPr="00F85A54">
        <w:rPr>
          <w:rFonts w:asciiTheme="minorHAnsi" w:hAnsiTheme="minorHAnsi" w:cstheme="minorHAnsi"/>
        </w:rPr>
        <w:t xml:space="preserve">på vei. </w:t>
      </w:r>
    </w:p>
    <w:p w14:paraId="33F8A1BD" w14:textId="5974D215" w:rsidR="00F85A54" w:rsidRPr="00B741BD" w:rsidRDefault="00200C32" w:rsidP="00F85A54">
      <w:pPr>
        <w:pStyle w:val="Brdtekst"/>
        <w:numPr>
          <w:ilvl w:val="0"/>
          <w:numId w:val="9"/>
        </w:numPr>
        <w:ind w:left="0"/>
        <w:rPr>
          <w:rFonts w:asciiTheme="minorHAnsi" w:hAnsiTheme="minorHAnsi" w:cstheme="minorHAnsi"/>
          <w:b/>
          <w:bCs/>
          <w:lang w:val="en-US"/>
        </w:rPr>
      </w:pPr>
      <w:r w:rsidRPr="00B741BD">
        <w:rPr>
          <w:rFonts w:asciiTheme="minorHAnsi" w:hAnsiTheme="minorHAnsi" w:cstheme="minorHAnsi"/>
          <w:b/>
          <w:bCs/>
          <w:lang w:val="en-US"/>
        </w:rPr>
        <w:t>Social</w:t>
      </w:r>
      <w:r w:rsidR="00B741BD" w:rsidRPr="00B741BD">
        <w:rPr>
          <w:rFonts w:asciiTheme="minorHAnsi" w:hAnsiTheme="minorHAnsi" w:cstheme="minorHAnsi"/>
          <w:b/>
          <w:bCs/>
          <w:lang w:val="en-US"/>
        </w:rPr>
        <w:t xml:space="preserve">, </w:t>
      </w:r>
      <w:proofErr w:type="gramStart"/>
      <w:r w:rsidR="00B741BD" w:rsidRPr="00B741BD">
        <w:rPr>
          <w:rFonts w:asciiTheme="minorHAnsi" w:hAnsiTheme="minorHAnsi" w:cstheme="minorHAnsi"/>
          <w:b/>
          <w:bCs/>
          <w:lang w:val="en-US"/>
        </w:rPr>
        <w:t>environmental</w:t>
      </w:r>
      <w:proofErr w:type="gramEnd"/>
      <w:r w:rsidR="00B741BD" w:rsidRPr="00B741BD">
        <w:rPr>
          <w:rFonts w:asciiTheme="minorHAnsi" w:hAnsiTheme="minorHAnsi" w:cstheme="minorHAnsi"/>
          <w:b/>
          <w:bCs/>
          <w:lang w:val="en-US"/>
        </w:rPr>
        <w:t xml:space="preserve"> and economic impact</w:t>
      </w:r>
      <w:r>
        <w:rPr>
          <w:rFonts w:asciiTheme="minorHAnsi" w:hAnsiTheme="minorHAnsi" w:cstheme="minorHAnsi"/>
          <w:b/>
          <w:bCs/>
          <w:lang w:val="en-US"/>
        </w:rPr>
        <w:t xml:space="preserve"> of wind:</w:t>
      </w:r>
    </w:p>
    <w:p w14:paraId="4268ED8E" w14:textId="2ED74B8E" w:rsidR="00B741BD" w:rsidRPr="00B741BD" w:rsidRDefault="00B741BD" w:rsidP="00B741BD">
      <w:pPr>
        <w:pStyle w:val="Brdtekst"/>
        <w:rPr>
          <w:rFonts w:asciiTheme="minorHAnsi" w:hAnsiTheme="minorHAnsi" w:cstheme="minorHAnsi"/>
        </w:rPr>
      </w:pPr>
      <w:proofErr w:type="spellStart"/>
      <w:r w:rsidRPr="00742CAE">
        <w:rPr>
          <w:rFonts w:asciiTheme="minorHAnsi" w:hAnsiTheme="minorHAnsi" w:cstheme="minorHAnsi"/>
          <w:b/>
          <w:bCs/>
        </w:rPr>
        <w:t>Task</w:t>
      </w:r>
      <w:proofErr w:type="spellEnd"/>
      <w:r w:rsidRPr="00742CAE">
        <w:rPr>
          <w:rFonts w:asciiTheme="minorHAnsi" w:hAnsiTheme="minorHAnsi" w:cstheme="minorHAnsi"/>
          <w:b/>
          <w:bCs/>
        </w:rPr>
        <w:t xml:space="preserve"> 39</w:t>
      </w:r>
      <w:r w:rsidR="00742CAE" w:rsidRPr="00742CAE">
        <w:rPr>
          <w:rFonts w:asciiTheme="minorHAnsi" w:hAnsiTheme="minorHAnsi" w:cstheme="minorHAnsi"/>
          <w:b/>
          <w:bCs/>
        </w:rPr>
        <w:t xml:space="preserve">, </w:t>
      </w:r>
      <w:proofErr w:type="spellStart"/>
      <w:r w:rsidRPr="00742CAE">
        <w:rPr>
          <w:rFonts w:asciiTheme="minorHAnsi" w:hAnsiTheme="minorHAnsi" w:cstheme="minorHAnsi"/>
          <w:b/>
          <w:bCs/>
        </w:rPr>
        <w:t>Quiet</w:t>
      </w:r>
      <w:proofErr w:type="spellEnd"/>
      <w:r w:rsidRPr="00742CAE">
        <w:rPr>
          <w:rFonts w:asciiTheme="minorHAnsi" w:hAnsiTheme="minorHAnsi" w:cstheme="minorHAnsi"/>
          <w:b/>
          <w:bCs/>
        </w:rPr>
        <w:t xml:space="preserve"> </w:t>
      </w:r>
      <w:proofErr w:type="spellStart"/>
      <w:r w:rsidRPr="00742CAE">
        <w:rPr>
          <w:rFonts w:asciiTheme="minorHAnsi" w:hAnsiTheme="minorHAnsi" w:cstheme="minorHAnsi"/>
          <w:b/>
          <w:bCs/>
        </w:rPr>
        <w:t>wind</w:t>
      </w:r>
      <w:proofErr w:type="spellEnd"/>
      <w:r w:rsidR="00742CAE" w:rsidRPr="00742CAE">
        <w:rPr>
          <w:rFonts w:asciiTheme="minorHAnsi" w:hAnsiTheme="minorHAnsi" w:cstheme="minorHAnsi"/>
          <w:b/>
          <w:bCs/>
        </w:rPr>
        <w:t xml:space="preserve"> (Franck Bertagnolio):</w:t>
      </w:r>
      <w:r w:rsidR="00742CAE" w:rsidRPr="00742CAE">
        <w:rPr>
          <w:rFonts w:asciiTheme="minorHAnsi" w:hAnsiTheme="minorHAnsi" w:cstheme="minorHAnsi"/>
        </w:rPr>
        <w:t xml:space="preserve"> </w:t>
      </w:r>
      <w:r w:rsidR="00742CAE">
        <w:rPr>
          <w:rFonts w:asciiTheme="minorHAnsi" w:hAnsiTheme="minorHAnsi" w:cstheme="minorHAnsi"/>
        </w:rPr>
        <w:t>Dette er en g</w:t>
      </w:r>
      <w:r w:rsidRPr="00B741BD">
        <w:rPr>
          <w:rFonts w:asciiTheme="minorHAnsi" w:hAnsiTheme="minorHAnsi" w:cstheme="minorHAnsi"/>
        </w:rPr>
        <w:t xml:space="preserve">anske ny </w:t>
      </w:r>
      <w:proofErr w:type="spellStart"/>
      <w:r w:rsidRPr="00B741BD">
        <w:rPr>
          <w:rFonts w:asciiTheme="minorHAnsi" w:hAnsiTheme="minorHAnsi" w:cstheme="minorHAnsi"/>
        </w:rPr>
        <w:t>task</w:t>
      </w:r>
      <w:proofErr w:type="spellEnd"/>
      <w:r w:rsidRPr="00B741BD">
        <w:rPr>
          <w:rFonts w:asciiTheme="minorHAnsi" w:hAnsiTheme="minorHAnsi" w:cstheme="minorHAnsi"/>
        </w:rPr>
        <w:t xml:space="preserve">, men </w:t>
      </w:r>
      <w:r w:rsidR="00742CAE">
        <w:rPr>
          <w:rFonts w:asciiTheme="minorHAnsi" w:hAnsiTheme="minorHAnsi" w:cstheme="minorHAnsi"/>
        </w:rPr>
        <w:t xml:space="preserve">de har </w:t>
      </w:r>
      <w:r w:rsidRPr="00B741BD">
        <w:rPr>
          <w:rFonts w:asciiTheme="minorHAnsi" w:hAnsiTheme="minorHAnsi" w:cstheme="minorHAnsi"/>
        </w:rPr>
        <w:t>flere interessante rapporter på vei allerede</w:t>
      </w:r>
      <w:r w:rsidR="00742CAE">
        <w:rPr>
          <w:rFonts w:asciiTheme="minorHAnsi" w:hAnsiTheme="minorHAnsi" w:cstheme="minorHAnsi"/>
        </w:rPr>
        <w:t xml:space="preserve">, </w:t>
      </w:r>
      <w:r w:rsidRPr="00B741BD">
        <w:rPr>
          <w:rFonts w:asciiTheme="minorHAnsi" w:hAnsiTheme="minorHAnsi" w:cstheme="minorHAnsi"/>
        </w:rPr>
        <w:t xml:space="preserve">blant annet </w:t>
      </w:r>
      <w:r w:rsidR="00742CAE">
        <w:rPr>
          <w:rFonts w:asciiTheme="minorHAnsi" w:hAnsiTheme="minorHAnsi" w:cstheme="minorHAnsi"/>
        </w:rPr>
        <w:t xml:space="preserve">en om </w:t>
      </w:r>
      <w:r w:rsidRPr="00B741BD">
        <w:rPr>
          <w:rFonts w:asciiTheme="minorHAnsi" w:hAnsiTheme="minorHAnsi" w:cstheme="minorHAnsi"/>
        </w:rPr>
        <w:t xml:space="preserve">lavfrekvent støy. </w:t>
      </w:r>
      <w:r w:rsidR="00742CAE">
        <w:rPr>
          <w:rFonts w:asciiTheme="minorHAnsi" w:hAnsiTheme="minorHAnsi" w:cstheme="minorHAnsi"/>
        </w:rPr>
        <w:t>Tasken s</w:t>
      </w:r>
      <w:r w:rsidRPr="00B741BD">
        <w:rPr>
          <w:rFonts w:asciiTheme="minorHAnsi" w:hAnsiTheme="minorHAnsi" w:cstheme="minorHAnsi"/>
        </w:rPr>
        <w:t xml:space="preserve">er også på mer tekniske aspekter ved </w:t>
      </w:r>
      <w:r w:rsidR="00742CAE">
        <w:rPr>
          <w:rFonts w:asciiTheme="minorHAnsi" w:hAnsiTheme="minorHAnsi" w:cstheme="minorHAnsi"/>
        </w:rPr>
        <w:t>støy</w:t>
      </w:r>
      <w:r w:rsidRPr="00B741BD">
        <w:rPr>
          <w:rFonts w:asciiTheme="minorHAnsi" w:hAnsiTheme="minorHAnsi" w:cstheme="minorHAnsi"/>
        </w:rPr>
        <w:t xml:space="preserve">. </w:t>
      </w:r>
      <w:r w:rsidR="00742CAE">
        <w:rPr>
          <w:rFonts w:asciiTheme="minorHAnsi" w:hAnsiTheme="minorHAnsi" w:cstheme="minorHAnsi"/>
        </w:rPr>
        <w:t xml:space="preserve">De tester </w:t>
      </w:r>
      <w:r w:rsidRPr="00B741BD">
        <w:rPr>
          <w:rFonts w:asciiTheme="minorHAnsi" w:hAnsiTheme="minorHAnsi" w:cstheme="minorHAnsi"/>
        </w:rPr>
        <w:t xml:space="preserve">samme </w:t>
      </w:r>
      <w:proofErr w:type="spellStart"/>
      <w:r w:rsidRPr="00B741BD">
        <w:rPr>
          <w:rFonts w:asciiTheme="minorHAnsi" w:hAnsiTheme="minorHAnsi" w:cstheme="minorHAnsi"/>
        </w:rPr>
        <w:t>airfoil</w:t>
      </w:r>
      <w:proofErr w:type="spellEnd"/>
      <w:r w:rsidR="00742CAE">
        <w:rPr>
          <w:rFonts w:asciiTheme="minorHAnsi" w:hAnsiTheme="minorHAnsi" w:cstheme="minorHAnsi"/>
        </w:rPr>
        <w:t xml:space="preserve"> (del av en vinge)</w:t>
      </w:r>
      <w:r w:rsidRPr="00B741BD">
        <w:rPr>
          <w:rFonts w:asciiTheme="minorHAnsi" w:hAnsiTheme="minorHAnsi" w:cstheme="minorHAnsi"/>
        </w:rPr>
        <w:t xml:space="preserve"> i forskjellige akustiske vindtunneler for å sammenligne</w:t>
      </w:r>
      <w:r w:rsidR="00742CAE">
        <w:rPr>
          <w:rFonts w:asciiTheme="minorHAnsi" w:hAnsiTheme="minorHAnsi" w:cstheme="minorHAnsi"/>
        </w:rPr>
        <w:t xml:space="preserve"> resultatene</w:t>
      </w:r>
      <w:r w:rsidRPr="00B741BD">
        <w:rPr>
          <w:rFonts w:asciiTheme="minorHAnsi" w:hAnsiTheme="minorHAnsi" w:cstheme="minorHAnsi"/>
        </w:rPr>
        <w:t xml:space="preserve">. </w:t>
      </w:r>
      <w:r w:rsidR="00200C32">
        <w:rPr>
          <w:rFonts w:asciiTheme="minorHAnsi" w:hAnsiTheme="minorHAnsi" w:cstheme="minorHAnsi"/>
        </w:rPr>
        <w:t>Dette</w:t>
      </w:r>
      <w:r w:rsidR="00200C32" w:rsidRPr="00B741BD">
        <w:rPr>
          <w:rFonts w:asciiTheme="minorHAnsi" w:hAnsiTheme="minorHAnsi" w:cstheme="minorHAnsi"/>
        </w:rPr>
        <w:t xml:space="preserve"> har blitt forsinket av korona.</w:t>
      </w:r>
      <w:r w:rsidR="00200C32">
        <w:rPr>
          <w:rFonts w:asciiTheme="minorHAnsi" w:hAnsiTheme="minorHAnsi" w:cstheme="minorHAnsi"/>
        </w:rPr>
        <w:t xml:space="preserve"> </w:t>
      </w:r>
      <w:r w:rsidR="00742CAE">
        <w:rPr>
          <w:rFonts w:asciiTheme="minorHAnsi" w:hAnsiTheme="minorHAnsi" w:cstheme="minorHAnsi"/>
        </w:rPr>
        <w:t>Det viser seg at de har gapt over veldig mye og at p</w:t>
      </w:r>
      <w:r w:rsidR="00742CAE" w:rsidRPr="00B741BD">
        <w:rPr>
          <w:rFonts w:asciiTheme="minorHAnsi" w:hAnsiTheme="minorHAnsi" w:cstheme="minorHAnsi"/>
        </w:rPr>
        <w:t>rosjektet gror i størrelse</w:t>
      </w:r>
      <w:r w:rsidR="00742CAE">
        <w:rPr>
          <w:rFonts w:asciiTheme="minorHAnsi" w:hAnsiTheme="minorHAnsi" w:cstheme="minorHAnsi"/>
        </w:rPr>
        <w:t xml:space="preserve">. </w:t>
      </w:r>
      <w:r w:rsidRPr="00B741BD">
        <w:rPr>
          <w:rFonts w:asciiTheme="minorHAnsi" w:hAnsiTheme="minorHAnsi" w:cstheme="minorHAnsi"/>
        </w:rPr>
        <w:t>De</w:t>
      </w:r>
      <w:r w:rsidR="00742CAE">
        <w:rPr>
          <w:rFonts w:asciiTheme="minorHAnsi" w:hAnsiTheme="minorHAnsi" w:cstheme="minorHAnsi"/>
        </w:rPr>
        <w:t>rfor</w:t>
      </w:r>
      <w:r w:rsidRPr="00B741BD">
        <w:rPr>
          <w:rFonts w:asciiTheme="minorHAnsi" w:hAnsiTheme="minorHAnsi" w:cstheme="minorHAnsi"/>
        </w:rPr>
        <w:t xml:space="preserve"> henger </w:t>
      </w:r>
      <w:r w:rsidR="00742CAE">
        <w:rPr>
          <w:rFonts w:asciiTheme="minorHAnsi" w:hAnsiTheme="minorHAnsi" w:cstheme="minorHAnsi"/>
        </w:rPr>
        <w:t xml:space="preserve">de </w:t>
      </w:r>
      <w:r w:rsidRPr="00B741BD">
        <w:rPr>
          <w:rFonts w:asciiTheme="minorHAnsi" w:hAnsiTheme="minorHAnsi" w:cstheme="minorHAnsi"/>
        </w:rPr>
        <w:t xml:space="preserve">etter milepælene sine. </w:t>
      </w:r>
      <w:r w:rsidR="00200C32">
        <w:rPr>
          <w:rFonts w:asciiTheme="minorHAnsi" w:hAnsiTheme="minorHAnsi" w:cstheme="minorHAnsi"/>
        </w:rPr>
        <w:t>Men de s</w:t>
      </w:r>
      <w:r w:rsidRPr="00B741BD">
        <w:rPr>
          <w:rFonts w:asciiTheme="minorHAnsi" w:hAnsiTheme="minorHAnsi" w:cstheme="minorHAnsi"/>
        </w:rPr>
        <w:t>kal publisere artikkel i en større journal nå</w:t>
      </w:r>
      <w:r w:rsidR="00200C32">
        <w:rPr>
          <w:rFonts w:asciiTheme="minorHAnsi" w:hAnsiTheme="minorHAnsi" w:cstheme="minorHAnsi"/>
        </w:rPr>
        <w:t>, så de har progresjon</w:t>
      </w:r>
      <w:r w:rsidRPr="00B741BD">
        <w:rPr>
          <w:rFonts w:asciiTheme="minorHAnsi" w:hAnsiTheme="minorHAnsi" w:cstheme="minorHAnsi"/>
        </w:rPr>
        <w:t xml:space="preserve">. </w:t>
      </w:r>
      <w:r w:rsidR="00200C32">
        <w:rPr>
          <w:rFonts w:asciiTheme="minorHAnsi" w:hAnsiTheme="minorHAnsi" w:cstheme="minorHAnsi"/>
        </w:rPr>
        <w:t xml:space="preserve">De forsøker å </w:t>
      </w:r>
      <w:r w:rsidRPr="00B741BD">
        <w:rPr>
          <w:rFonts w:asciiTheme="minorHAnsi" w:hAnsiTheme="minorHAnsi" w:cstheme="minorHAnsi"/>
        </w:rPr>
        <w:t>involver</w:t>
      </w:r>
      <w:r w:rsidR="00200C32">
        <w:rPr>
          <w:rFonts w:asciiTheme="minorHAnsi" w:hAnsiTheme="minorHAnsi" w:cstheme="minorHAnsi"/>
        </w:rPr>
        <w:t>e</w:t>
      </w:r>
      <w:r w:rsidRPr="00B741BD">
        <w:rPr>
          <w:rFonts w:asciiTheme="minorHAnsi" w:hAnsiTheme="minorHAnsi" w:cstheme="minorHAnsi"/>
        </w:rPr>
        <w:t xml:space="preserve"> turbinleverandører</w:t>
      </w:r>
      <w:r w:rsidR="00200C32">
        <w:rPr>
          <w:rFonts w:asciiTheme="minorHAnsi" w:hAnsiTheme="minorHAnsi" w:cstheme="minorHAnsi"/>
        </w:rPr>
        <w:t>, men det viser seg å bli vanskelig</w:t>
      </w:r>
      <w:r w:rsidRPr="00B741BD">
        <w:rPr>
          <w:rFonts w:asciiTheme="minorHAnsi" w:hAnsiTheme="minorHAnsi" w:cstheme="minorHAnsi"/>
        </w:rPr>
        <w:t xml:space="preserve"> </w:t>
      </w:r>
      <w:r w:rsidR="00200C32">
        <w:rPr>
          <w:rFonts w:asciiTheme="minorHAnsi" w:hAnsiTheme="minorHAnsi" w:cstheme="minorHAnsi"/>
        </w:rPr>
        <w:t xml:space="preserve">blant annet </w:t>
      </w:r>
      <w:r w:rsidRPr="00B741BD">
        <w:rPr>
          <w:rFonts w:asciiTheme="minorHAnsi" w:hAnsiTheme="minorHAnsi" w:cstheme="minorHAnsi"/>
        </w:rPr>
        <w:t xml:space="preserve">når det kommer inn på konkurransemessige </w:t>
      </w:r>
      <w:r w:rsidR="00200C32">
        <w:rPr>
          <w:rFonts w:asciiTheme="minorHAnsi" w:hAnsiTheme="minorHAnsi" w:cstheme="minorHAnsi"/>
        </w:rPr>
        <w:t>aspekter i design av bladene</w:t>
      </w:r>
      <w:r w:rsidRPr="00B741BD">
        <w:rPr>
          <w:rFonts w:asciiTheme="minorHAnsi" w:hAnsiTheme="minorHAnsi" w:cstheme="minorHAnsi"/>
        </w:rPr>
        <w:t xml:space="preserve">. Norge har sagt nei til å delta i denne tasken. </w:t>
      </w:r>
    </w:p>
    <w:p w14:paraId="75DB383B" w14:textId="3C846F00" w:rsidR="00B741BD" w:rsidRPr="00B741BD" w:rsidRDefault="00B741BD" w:rsidP="00B741BD">
      <w:pPr>
        <w:pStyle w:val="Brdtekst"/>
        <w:rPr>
          <w:rFonts w:asciiTheme="minorHAnsi" w:hAnsiTheme="minorHAnsi" w:cstheme="minorHAnsi"/>
        </w:rPr>
      </w:pPr>
      <w:proofErr w:type="spellStart"/>
      <w:r w:rsidRPr="00200C32">
        <w:rPr>
          <w:rFonts w:asciiTheme="minorHAnsi" w:hAnsiTheme="minorHAnsi" w:cstheme="minorHAnsi"/>
          <w:b/>
          <w:bCs/>
        </w:rPr>
        <w:t>Task</w:t>
      </w:r>
      <w:proofErr w:type="spellEnd"/>
      <w:r w:rsidRPr="00200C32">
        <w:rPr>
          <w:rFonts w:asciiTheme="minorHAnsi" w:hAnsiTheme="minorHAnsi" w:cstheme="minorHAnsi"/>
          <w:b/>
          <w:bCs/>
        </w:rPr>
        <w:t xml:space="preserve"> 28</w:t>
      </w:r>
      <w:r w:rsidR="00200C32" w:rsidRPr="00200C32">
        <w:rPr>
          <w:rFonts w:asciiTheme="minorHAnsi" w:hAnsiTheme="minorHAnsi" w:cstheme="minorHAnsi"/>
          <w:b/>
          <w:bCs/>
        </w:rPr>
        <w:t xml:space="preserve">, </w:t>
      </w:r>
      <w:proofErr w:type="spellStart"/>
      <w:r w:rsidR="00200C32" w:rsidRPr="00200C32">
        <w:rPr>
          <w:rFonts w:asciiTheme="minorHAnsi" w:hAnsiTheme="minorHAnsi" w:cstheme="minorHAnsi"/>
          <w:b/>
          <w:bCs/>
        </w:rPr>
        <w:t>Social</w:t>
      </w:r>
      <w:proofErr w:type="spellEnd"/>
      <w:r w:rsidR="00200C32" w:rsidRPr="00200C32">
        <w:rPr>
          <w:rFonts w:asciiTheme="minorHAnsi" w:hAnsiTheme="minorHAnsi" w:cstheme="minorHAnsi"/>
          <w:b/>
          <w:bCs/>
        </w:rPr>
        <w:t xml:space="preserve"> </w:t>
      </w:r>
      <w:proofErr w:type="spellStart"/>
      <w:r w:rsidR="00200C32" w:rsidRPr="00200C32">
        <w:rPr>
          <w:rFonts w:asciiTheme="minorHAnsi" w:hAnsiTheme="minorHAnsi" w:cstheme="minorHAnsi"/>
          <w:b/>
          <w:bCs/>
        </w:rPr>
        <w:t>Acceptance</w:t>
      </w:r>
      <w:proofErr w:type="spellEnd"/>
      <w:r w:rsidR="00200C32" w:rsidRPr="00200C32">
        <w:rPr>
          <w:rFonts w:asciiTheme="minorHAnsi" w:hAnsiTheme="minorHAnsi" w:cstheme="minorHAnsi"/>
          <w:b/>
          <w:bCs/>
        </w:rPr>
        <w:t xml:space="preserve"> (Garry Keegan, Suzanne Tegen)</w:t>
      </w:r>
      <w:r w:rsidRPr="00200C32">
        <w:rPr>
          <w:rFonts w:asciiTheme="minorHAnsi" w:hAnsiTheme="minorHAnsi" w:cstheme="minorHAnsi"/>
          <w:b/>
          <w:bCs/>
        </w:rPr>
        <w:t>:</w:t>
      </w:r>
      <w:r w:rsidR="00200C32">
        <w:rPr>
          <w:rFonts w:asciiTheme="minorHAnsi" w:hAnsiTheme="minorHAnsi" w:cstheme="minorHAnsi"/>
          <w:b/>
          <w:bCs/>
        </w:rPr>
        <w:t xml:space="preserve"> </w:t>
      </w:r>
      <w:r w:rsidR="00200C32" w:rsidRPr="00200C32">
        <w:rPr>
          <w:rFonts w:asciiTheme="minorHAnsi" w:hAnsiTheme="minorHAnsi" w:cstheme="minorHAnsi"/>
        </w:rPr>
        <w:t>Det</w:t>
      </w:r>
      <w:r w:rsidR="00200C32">
        <w:rPr>
          <w:rFonts w:asciiTheme="minorHAnsi" w:hAnsiTheme="minorHAnsi" w:cstheme="minorHAnsi"/>
        </w:rPr>
        <w:t xml:space="preserve">te er en eldre </w:t>
      </w:r>
      <w:proofErr w:type="spellStart"/>
      <w:r w:rsidR="00200C32">
        <w:rPr>
          <w:rFonts w:asciiTheme="minorHAnsi" w:hAnsiTheme="minorHAnsi" w:cstheme="minorHAnsi"/>
        </w:rPr>
        <w:t>task</w:t>
      </w:r>
      <w:proofErr w:type="spellEnd"/>
      <w:r w:rsidR="00200C32">
        <w:rPr>
          <w:rFonts w:asciiTheme="minorHAnsi" w:hAnsiTheme="minorHAnsi" w:cstheme="minorHAnsi"/>
        </w:rPr>
        <w:t xml:space="preserve"> og det</w:t>
      </w:r>
      <w:r w:rsidR="00200C32" w:rsidRPr="00200C32">
        <w:rPr>
          <w:rFonts w:asciiTheme="minorHAnsi" w:hAnsiTheme="minorHAnsi" w:cstheme="minorHAnsi"/>
        </w:rPr>
        <w:t xml:space="preserve"> er e</w:t>
      </w:r>
      <w:r w:rsidRPr="00B741BD">
        <w:rPr>
          <w:rFonts w:asciiTheme="minorHAnsi" w:hAnsiTheme="minorHAnsi" w:cstheme="minorHAnsi"/>
        </w:rPr>
        <w:t>n del land med i denne fasen</w:t>
      </w:r>
      <w:r w:rsidR="00200C32">
        <w:rPr>
          <w:rFonts w:asciiTheme="minorHAnsi" w:hAnsiTheme="minorHAnsi" w:cstheme="minorHAnsi"/>
        </w:rPr>
        <w:t xml:space="preserve">. </w:t>
      </w:r>
      <w:r w:rsidRPr="00B741BD">
        <w:rPr>
          <w:rFonts w:asciiTheme="minorHAnsi" w:hAnsiTheme="minorHAnsi" w:cstheme="minorHAnsi"/>
        </w:rPr>
        <w:t xml:space="preserve">De har gjort mye undersøkelser og </w:t>
      </w:r>
      <w:r w:rsidR="00200C32">
        <w:rPr>
          <w:rFonts w:asciiTheme="minorHAnsi" w:hAnsiTheme="minorHAnsi" w:cstheme="minorHAnsi"/>
        </w:rPr>
        <w:t xml:space="preserve">skrevet flere </w:t>
      </w:r>
      <w:r w:rsidRPr="00B741BD">
        <w:rPr>
          <w:rFonts w:asciiTheme="minorHAnsi" w:hAnsiTheme="minorHAnsi" w:cstheme="minorHAnsi"/>
        </w:rPr>
        <w:t>artikler</w:t>
      </w:r>
      <w:r w:rsidR="00200C32">
        <w:rPr>
          <w:rFonts w:asciiTheme="minorHAnsi" w:hAnsiTheme="minorHAnsi" w:cstheme="minorHAnsi"/>
        </w:rPr>
        <w:t xml:space="preserve">, blant annet en </w:t>
      </w:r>
      <w:r w:rsidRPr="00B741BD">
        <w:rPr>
          <w:rFonts w:asciiTheme="minorHAnsi" w:hAnsiTheme="minorHAnsi" w:cstheme="minorHAnsi"/>
        </w:rPr>
        <w:t>stor undersøkelse i USA</w:t>
      </w:r>
      <w:r w:rsidR="00200C32">
        <w:rPr>
          <w:rFonts w:asciiTheme="minorHAnsi" w:hAnsiTheme="minorHAnsi" w:cstheme="minorHAnsi"/>
        </w:rPr>
        <w:t xml:space="preserve">. De har som mål </w:t>
      </w:r>
      <w:r w:rsidRPr="00B741BD">
        <w:rPr>
          <w:rFonts w:asciiTheme="minorHAnsi" w:hAnsiTheme="minorHAnsi" w:cstheme="minorHAnsi"/>
        </w:rPr>
        <w:t xml:space="preserve">å </w:t>
      </w:r>
      <w:r w:rsidR="00200C32">
        <w:rPr>
          <w:rFonts w:asciiTheme="minorHAnsi" w:hAnsiTheme="minorHAnsi" w:cstheme="minorHAnsi"/>
        </w:rPr>
        <w:t xml:space="preserve">få </w:t>
      </w:r>
      <w:r w:rsidRPr="00B741BD">
        <w:rPr>
          <w:rFonts w:asciiTheme="minorHAnsi" w:hAnsiTheme="minorHAnsi" w:cstheme="minorHAnsi"/>
        </w:rPr>
        <w:t>mer gjennom</w:t>
      </w:r>
      <w:r w:rsidR="00200C32">
        <w:rPr>
          <w:rFonts w:asciiTheme="minorHAnsi" w:hAnsiTheme="minorHAnsi" w:cstheme="minorHAnsi"/>
        </w:rPr>
        <w:t>slag</w:t>
      </w:r>
      <w:r w:rsidRPr="00B741BD">
        <w:rPr>
          <w:rFonts w:asciiTheme="minorHAnsi" w:hAnsiTheme="minorHAnsi" w:cstheme="minorHAnsi"/>
        </w:rPr>
        <w:t xml:space="preserve"> i </w:t>
      </w:r>
      <w:r w:rsidR="00200C32">
        <w:rPr>
          <w:rFonts w:asciiTheme="minorHAnsi" w:hAnsiTheme="minorHAnsi" w:cstheme="minorHAnsi"/>
        </w:rPr>
        <w:t>vindkraft</w:t>
      </w:r>
      <w:r w:rsidRPr="00B741BD">
        <w:rPr>
          <w:rFonts w:asciiTheme="minorHAnsi" w:hAnsiTheme="minorHAnsi" w:cstheme="minorHAnsi"/>
        </w:rPr>
        <w:t xml:space="preserve">industrien, </w:t>
      </w:r>
      <w:r w:rsidR="00200C32">
        <w:rPr>
          <w:rFonts w:asciiTheme="minorHAnsi" w:hAnsiTheme="minorHAnsi" w:cstheme="minorHAnsi"/>
        </w:rPr>
        <w:t xml:space="preserve">og </w:t>
      </w:r>
      <w:r w:rsidRPr="00B741BD">
        <w:rPr>
          <w:rFonts w:asciiTheme="minorHAnsi" w:hAnsiTheme="minorHAnsi" w:cstheme="minorHAnsi"/>
        </w:rPr>
        <w:t xml:space="preserve">har hatt </w:t>
      </w:r>
      <w:r w:rsidR="00200C32">
        <w:rPr>
          <w:rFonts w:asciiTheme="minorHAnsi" w:hAnsiTheme="minorHAnsi" w:cstheme="minorHAnsi"/>
        </w:rPr>
        <w:t xml:space="preserve">forsøkt med en </w:t>
      </w:r>
      <w:r w:rsidRPr="00B741BD">
        <w:rPr>
          <w:rFonts w:asciiTheme="minorHAnsi" w:hAnsiTheme="minorHAnsi" w:cstheme="minorHAnsi"/>
        </w:rPr>
        <w:t xml:space="preserve">workshop for </w:t>
      </w:r>
      <w:r w:rsidR="00200C32">
        <w:rPr>
          <w:rFonts w:asciiTheme="minorHAnsi" w:hAnsiTheme="minorHAnsi" w:cstheme="minorHAnsi"/>
        </w:rPr>
        <w:t>vindkraft</w:t>
      </w:r>
      <w:r w:rsidRPr="00B741BD">
        <w:rPr>
          <w:rFonts w:asciiTheme="minorHAnsi" w:hAnsiTheme="minorHAnsi" w:cstheme="minorHAnsi"/>
        </w:rPr>
        <w:t xml:space="preserve">utviklere i Finland. </w:t>
      </w:r>
      <w:r w:rsidR="00200C32">
        <w:rPr>
          <w:rFonts w:asciiTheme="minorHAnsi" w:hAnsiTheme="minorHAnsi" w:cstheme="minorHAnsi"/>
        </w:rPr>
        <w:t>Det viser seg at s</w:t>
      </w:r>
      <w:r w:rsidRPr="00B741BD">
        <w:rPr>
          <w:rFonts w:asciiTheme="minorHAnsi" w:hAnsiTheme="minorHAnsi" w:cstheme="minorHAnsi"/>
        </w:rPr>
        <w:t xml:space="preserve">osial aksept </w:t>
      </w:r>
      <w:r w:rsidR="00200C32">
        <w:rPr>
          <w:rFonts w:asciiTheme="minorHAnsi" w:hAnsiTheme="minorHAnsi" w:cstheme="minorHAnsi"/>
        </w:rPr>
        <w:t xml:space="preserve">for vindkraft </w:t>
      </w:r>
      <w:r w:rsidRPr="00B741BD">
        <w:rPr>
          <w:rFonts w:asciiTheme="minorHAnsi" w:hAnsiTheme="minorHAnsi" w:cstheme="minorHAnsi"/>
        </w:rPr>
        <w:t>er viktig i alle områder i verden, og derfor ønsker de å fortsette med denne tasken. De har laget en «</w:t>
      </w:r>
      <w:proofErr w:type="spellStart"/>
      <w:r w:rsidRPr="00B741BD">
        <w:rPr>
          <w:rFonts w:asciiTheme="minorHAnsi" w:hAnsiTheme="minorHAnsi" w:cstheme="minorHAnsi"/>
        </w:rPr>
        <w:t>Dome</w:t>
      </w:r>
      <w:proofErr w:type="spellEnd"/>
      <w:r w:rsidRPr="00B741BD">
        <w:rPr>
          <w:rFonts w:asciiTheme="minorHAnsi" w:hAnsiTheme="minorHAnsi" w:cstheme="minorHAnsi"/>
        </w:rPr>
        <w:t xml:space="preserve">» i Tyskland </w:t>
      </w:r>
      <w:r w:rsidR="00200C32">
        <w:rPr>
          <w:rFonts w:asciiTheme="minorHAnsi" w:hAnsiTheme="minorHAnsi" w:cstheme="minorHAnsi"/>
        </w:rPr>
        <w:t>som publikum kan</w:t>
      </w:r>
      <w:r w:rsidRPr="00B741BD">
        <w:rPr>
          <w:rFonts w:asciiTheme="minorHAnsi" w:hAnsiTheme="minorHAnsi" w:cstheme="minorHAnsi"/>
        </w:rPr>
        <w:t xml:space="preserve"> gå inn </w:t>
      </w:r>
      <w:r w:rsidR="00200C32">
        <w:rPr>
          <w:rFonts w:asciiTheme="minorHAnsi" w:hAnsiTheme="minorHAnsi" w:cstheme="minorHAnsi"/>
        </w:rPr>
        <w:t xml:space="preserve">i </w:t>
      </w:r>
      <w:r w:rsidRPr="00B741BD">
        <w:rPr>
          <w:rFonts w:asciiTheme="minorHAnsi" w:hAnsiTheme="minorHAnsi" w:cstheme="minorHAnsi"/>
        </w:rPr>
        <w:t xml:space="preserve">og visualiserer havvind. </w:t>
      </w:r>
      <w:r w:rsidR="00200C32">
        <w:rPr>
          <w:rFonts w:asciiTheme="minorHAnsi" w:hAnsiTheme="minorHAnsi" w:cstheme="minorHAnsi"/>
        </w:rPr>
        <w:t>Tasken ber om å få holde på</w:t>
      </w:r>
      <w:r w:rsidRPr="00B741BD">
        <w:rPr>
          <w:rFonts w:asciiTheme="minorHAnsi" w:hAnsiTheme="minorHAnsi" w:cstheme="minorHAnsi"/>
        </w:rPr>
        <w:t xml:space="preserve"> i fire år til, </w:t>
      </w:r>
      <w:r w:rsidR="00200C32">
        <w:rPr>
          <w:rFonts w:asciiTheme="minorHAnsi" w:hAnsiTheme="minorHAnsi" w:cstheme="minorHAnsi"/>
        </w:rPr>
        <w:t xml:space="preserve">med et mål om å </w:t>
      </w:r>
      <w:r w:rsidRPr="00B741BD">
        <w:rPr>
          <w:rFonts w:asciiTheme="minorHAnsi" w:hAnsiTheme="minorHAnsi" w:cstheme="minorHAnsi"/>
        </w:rPr>
        <w:t>øke antall deltagerland</w:t>
      </w:r>
      <w:r w:rsidR="00200C32">
        <w:rPr>
          <w:rFonts w:asciiTheme="minorHAnsi" w:hAnsiTheme="minorHAnsi" w:cstheme="minorHAnsi"/>
        </w:rPr>
        <w:t xml:space="preserve">. De satser på </w:t>
      </w:r>
      <w:r w:rsidRPr="00B741BD">
        <w:rPr>
          <w:rFonts w:asciiTheme="minorHAnsi" w:hAnsiTheme="minorHAnsi" w:cstheme="minorHAnsi"/>
        </w:rPr>
        <w:t xml:space="preserve">større involvering av </w:t>
      </w:r>
      <w:r w:rsidR="00200C32">
        <w:rPr>
          <w:rFonts w:asciiTheme="minorHAnsi" w:hAnsiTheme="minorHAnsi" w:cstheme="minorHAnsi"/>
        </w:rPr>
        <w:t xml:space="preserve">nasjonale </w:t>
      </w:r>
      <w:r w:rsidRPr="00B741BD">
        <w:rPr>
          <w:rFonts w:asciiTheme="minorHAnsi" w:hAnsiTheme="minorHAnsi" w:cstheme="minorHAnsi"/>
        </w:rPr>
        <w:t xml:space="preserve">og lokale myndighetet. Flere </w:t>
      </w:r>
      <w:r w:rsidR="00200C32">
        <w:rPr>
          <w:rFonts w:asciiTheme="minorHAnsi" w:hAnsiTheme="minorHAnsi" w:cstheme="minorHAnsi"/>
        </w:rPr>
        <w:t>verktøy</w:t>
      </w:r>
      <w:r w:rsidRPr="00B741BD">
        <w:rPr>
          <w:rFonts w:asciiTheme="minorHAnsi" w:hAnsiTheme="minorHAnsi" w:cstheme="minorHAnsi"/>
        </w:rPr>
        <w:t xml:space="preserve"> skal brukes for å få ut sitt budskap </w:t>
      </w:r>
      <w:r w:rsidR="00200C32">
        <w:rPr>
          <w:rFonts w:asciiTheme="minorHAnsi" w:hAnsiTheme="minorHAnsi" w:cstheme="minorHAnsi"/>
        </w:rPr>
        <w:t xml:space="preserve">til publikum </w:t>
      </w:r>
      <w:r w:rsidRPr="00B741BD">
        <w:rPr>
          <w:rFonts w:asciiTheme="minorHAnsi" w:hAnsiTheme="minorHAnsi" w:cstheme="minorHAnsi"/>
        </w:rPr>
        <w:t xml:space="preserve">og </w:t>
      </w:r>
      <w:r w:rsidR="00200C32">
        <w:rPr>
          <w:rFonts w:asciiTheme="minorHAnsi" w:hAnsiTheme="minorHAnsi" w:cstheme="minorHAnsi"/>
        </w:rPr>
        <w:t xml:space="preserve">informere om </w:t>
      </w:r>
      <w:r w:rsidRPr="00B741BD">
        <w:rPr>
          <w:rFonts w:asciiTheme="minorHAnsi" w:hAnsiTheme="minorHAnsi" w:cstheme="minorHAnsi"/>
        </w:rPr>
        <w:t>hva de gjør. Vil også invitere andre</w:t>
      </w:r>
      <w:r w:rsidR="00200C32">
        <w:rPr>
          <w:rFonts w:asciiTheme="minorHAnsi" w:hAnsiTheme="minorHAnsi" w:cstheme="minorHAnsi"/>
        </w:rPr>
        <w:t xml:space="preserve"> aktører</w:t>
      </w:r>
      <w:r w:rsidRPr="00B741BD">
        <w:rPr>
          <w:rFonts w:asciiTheme="minorHAnsi" w:hAnsiTheme="minorHAnsi" w:cstheme="minorHAnsi"/>
        </w:rPr>
        <w:t xml:space="preserve"> inn i møtene deres og jobbe tettere med u</w:t>
      </w:r>
      <w:r w:rsidR="00BA4C67">
        <w:rPr>
          <w:rFonts w:asciiTheme="minorHAnsi" w:hAnsiTheme="minorHAnsi" w:cstheme="minorHAnsi"/>
        </w:rPr>
        <w:t>t</w:t>
      </w:r>
      <w:r w:rsidRPr="00B741BD">
        <w:rPr>
          <w:rFonts w:asciiTheme="minorHAnsi" w:hAnsiTheme="minorHAnsi" w:cstheme="minorHAnsi"/>
        </w:rPr>
        <w:t xml:space="preserve">viklere så de også tenker på </w:t>
      </w:r>
      <w:r w:rsidR="00BA4C67">
        <w:rPr>
          <w:rFonts w:asciiTheme="minorHAnsi" w:hAnsiTheme="minorHAnsi" w:cstheme="minorHAnsi"/>
        </w:rPr>
        <w:t>sosial aksept</w:t>
      </w:r>
      <w:r w:rsidRPr="00B741BD">
        <w:rPr>
          <w:rFonts w:asciiTheme="minorHAnsi" w:hAnsiTheme="minorHAnsi" w:cstheme="minorHAnsi"/>
        </w:rPr>
        <w:t xml:space="preserve"> når de skal bygge ut. </w:t>
      </w:r>
      <w:r w:rsidR="00BA4C67">
        <w:rPr>
          <w:rFonts w:asciiTheme="minorHAnsi" w:hAnsiTheme="minorHAnsi" w:cstheme="minorHAnsi"/>
        </w:rPr>
        <w:t>De mener at</w:t>
      </w:r>
      <w:r w:rsidRPr="00B741BD">
        <w:rPr>
          <w:rFonts w:asciiTheme="minorHAnsi" w:hAnsiTheme="minorHAnsi" w:cstheme="minorHAnsi"/>
        </w:rPr>
        <w:t xml:space="preserve"> </w:t>
      </w:r>
      <w:r w:rsidR="00BA4C67">
        <w:rPr>
          <w:rFonts w:asciiTheme="minorHAnsi" w:hAnsiTheme="minorHAnsi" w:cstheme="minorHAnsi"/>
        </w:rPr>
        <w:t xml:space="preserve">hvordan lokalbefolkningen oppdater vindkraftprosjektet kan gi konsekvenser for </w:t>
      </w:r>
      <w:r w:rsidRPr="00B741BD">
        <w:rPr>
          <w:rFonts w:asciiTheme="minorHAnsi" w:hAnsiTheme="minorHAnsi" w:cstheme="minorHAnsi"/>
        </w:rPr>
        <w:t>økonomi</w:t>
      </w:r>
      <w:r w:rsidR="00BA4C67">
        <w:rPr>
          <w:rFonts w:asciiTheme="minorHAnsi" w:hAnsiTheme="minorHAnsi" w:cstheme="minorHAnsi"/>
        </w:rPr>
        <w:t xml:space="preserve">en i prosjektet. </w:t>
      </w:r>
      <w:r w:rsidR="00200C32" w:rsidRPr="00B741BD">
        <w:rPr>
          <w:rFonts w:asciiTheme="minorHAnsi" w:hAnsiTheme="minorHAnsi" w:cstheme="minorHAnsi"/>
        </w:rPr>
        <w:t xml:space="preserve">Norge </w:t>
      </w:r>
      <w:r w:rsidR="00200C32">
        <w:rPr>
          <w:rFonts w:asciiTheme="minorHAnsi" w:hAnsiTheme="minorHAnsi" w:cstheme="minorHAnsi"/>
        </w:rPr>
        <w:t xml:space="preserve">ved NVE </w:t>
      </w:r>
      <w:r w:rsidR="00200C32" w:rsidRPr="00B741BD">
        <w:rPr>
          <w:rFonts w:asciiTheme="minorHAnsi" w:hAnsiTheme="minorHAnsi" w:cstheme="minorHAnsi"/>
        </w:rPr>
        <w:t xml:space="preserve">er med som observatør i år, </w:t>
      </w:r>
      <w:r w:rsidR="00200C32">
        <w:rPr>
          <w:rFonts w:asciiTheme="minorHAnsi" w:hAnsiTheme="minorHAnsi" w:cstheme="minorHAnsi"/>
        </w:rPr>
        <w:t xml:space="preserve">og det kan være at vi </w:t>
      </w:r>
      <w:r w:rsidR="00200C32" w:rsidRPr="00B741BD">
        <w:rPr>
          <w:rFonts w:asciiTheme="minorHAnsi" w:hAnsiTheme="minorHAnsi" w:cstheme="minorHAnsi"/>
        </w:rPr>
        <w:t xml:space="preserve">ønsker å være med </w:t>
      </w:r>
      <w:r w:rsidR="00200C32">
        <w:rPr>
          <w:rFonts w:asciiTheme="minorHAnsi" w:hAnsiTheme="minorHAnsi" w:cstheme="minorHAnsi"/>
        </w:rPr>
        <w:t xml:space="preserve">fast fra </w:t>
      </w:r>
      <w:r w:rsidR="00200C32" w:rsidRPr="00B741BD">
        <w:rPr>
          <w:rFonts w:asciiTheme="minorHAnsi" w:hAnsiTheme="minorHAnsi" w:cstheme="minorHAnsi"/>
        </w:rPr>
        <w:t>neste år</w:t>
      </w:r>
      <w:r w:rsidR="00200C32">
        <w:rPr>
          <w:rFonts w:asciiTheme="minorHAnsi" w:hAnsiTheme="minorHAnsi" w:cstheme="minorHAnsi"/>
        </w:rPr>
        <w:t xml:space="preserve"> da dette har vist seg ganske aktuelt i Norge i det siste</w:t>
      </w:r>
      <w:r w:rsidR="00200C32" w:rsidRPr="00B741BD">
        <w:rPr>
          <w:rFonts w:asciiTheme="minorHAnsi" w:hAnsiTheme="minorHAnsi" w:cstheme="minorHAnsi"/>
        </w:rPr>
        <w:t>.</w:t>
      </w:r>
    </w:p>
    <w:p w14:paraId="72FD7795" w14:textId="5E04212B" w:rsidR="00B741BD" w:rsidRPr="00B741BD" w:rsidRDefault="00B741BD" w:rsidP="00B741BD">
      <w:pPr>
        <w:pStyle w:val="Brdtekst"/>
        <w:rPr>
          <w:rFonts w:asciiTheme="minorHAnsi" w:hAnsiTheme="minorHAnsi" w:cstheme="minorHAnsi"/>
        </w:rPr>
      </w:pPr>
      <w:proofErr w:type="spellStart"/>
      <w:r w:rsidRPr="00856CED">
        <w:rPr>
          <w:rFonts w:asciiTheme="minorHAnsi" w:hAnsiTheme="minorHAnsi" w:cstheme="minorHAnsi"/>
          <w:b/>
          <w:bCs/>
        </w:rPr>
        <w:t>Task</w:t>
      </w:r>
      <w:proofErr w:type="spellEnd"/>
      <w:r w:rsidRPr="00856CED">
        <w:rPr>
          <w:rFonts w:asciiTheme="minorHAnsi" w:hAnsiTheme="minorHAnsi" w:cstheme="minorHAnsi"/>
          <w:b/>
          <w:bCs/>
        </w:rPr>
        <w:t xml:space="preserve"> 26</w:t>
      </w:r>
      <w:r w:rsidR="00856CED" w:rsidRPr="00856CED">
        <w:rPr>
          <w:rFonts w:asciiTheme="minorHAnsi" w:hAnsiTheme="minorHAnsi" w:cstheme="minorHAnsi"/>
          <w:b/>
          <w:bCs/>
        </w:rPr>
        <w:t xml:space="preserve">, </w:t>
      </w:r>
      <w:proofErr w:type="spellStart"/>
      <w:r w:rsidR="00856CED" w:rsidRPr="00856CED">
        <w:rPr>
          <w:rFonts w:asciiTheme="minorHAnsi" w:hAnsiTheme="minorHAnsi" w:cstheme="minorHAnsi"/>
          <w:b/>
          <w:bCs/>
        </w:rPr>
        <w:t>Cost</w:t>
      </w:r>
      <w:proofErr w:type="spellEnd"/>
      <w:r w:rsidR="00856CED" w:rsidRPr="00856CED">
        <w:rPr>
          <w:rFonts w:asciiTheme="minorHAnsi" w:hAnsiTheme="minorHAnsi" w:cstheme="minorHAnsi"/>
          <w:b/>
          <w:bCs/>
        </w:rPr>
        <w:t xml:space="preserve"> </w:t>
      </w:r>
      <w:proofErr w:type="spellStart"/>
      <w:r w:rsidR="00856CED" w:rsidRPr="00856CED">
        <w:rPr>
          <w:rFonts w:asciiTheme="minorHAnsi" w:hAnsiTheme="minorHAnsi" w:cstheme="minorHAnsi"/>
          <w:b/>
          <w:bCs/>
        </w:rPr>
        <w:t>of</w:t>
      </w:r>
      <w:proofErr w:type="spellEnd"/>
      <w:r w:rsidR="00856CED" w:rsidRPr="00856CED">
        <w:rPr>
          <w:rFonts w:asciiTheme="minorHAnsi" w:hAnsiTheme="minorHAnsi" w:cstheme="minorHAnsi"/>
          <w:b/>
          <w:bCs/>
        </w:rPr>
        <w:t xml:space="preserve"> Wind (Eric Lantz)</w:t>
      </w:r>
      <w:r w:rsidRPr="00856CED">
        <w:rPr>
          <w:rFonts w:asciiTheme="minorHAnsi" w:hAnsiTheme="minorHAnsi" w:cstheme="minorHAnsi"/>
          <w:b/>
          <w:bCs/>
        </w:rPr>
        <w:t>:</w:t>
      </w:r>
      <w:r w:rsidRPr="00B741BD">
        <w:rPr>
          <w:rFonts w:asciiTheme="minorHAnsi" w:hAnsiTheme="minorHAnsi" w:cstheme="minorHAnsi"/>
        </w:rPr>
        <w:t xml:space="preserve"> </w:t>
      </w:r>
      <w:r w:rsidR="00856CED">
        <w:rPr>
          <w:rFonts w:asciiTheme="minorHAnsi" w:hAnsiTheme="minorHAnsi" w:cstheme="minorHAnsi"/>
        </w:rPr>
        <w:t xml:space="preserve">Tasken jobber med kostnader for vindkraft og Norge ved NVE er representert i denne tasken. Det er flere </w:t>
      </w:r>
      <w:r w:rsidRPr="00B741BD">
        <w:rPr>
          <w:rFonts w:asciiTheme="minorHAnsi" w:hAnsiTheme="minorHAnsi" w:cstheme="minorHAnsi"/>
        </w:rPr>
        <w:t xml:space="preserve">artikler på vei </w:t>
      </w:r>
      <w:r w:rsidR="00856CED">
        <w:rPr>
          <w:rFonts w:asciiTheme="minorHAnsi" w:hAnsiTheme="minorHAnsi" w:cstheme="minorHAnsi"/>
        </w:rPr>
        <w:t xml:space="preserve">til å bli publisert </w:t>
      </w:r>
      <w:r w:rsidRPr="00B741BD">
        <w:rPr>
          <w:rFonts w:asciiTheme="minorHAnsi" w:hAnsiTheme="minorHAnsi" w:cstheme="minorHAnsi"/>
        </w:rPr>
        <w:t>nå</w:t>
      </w:r>
      <w:r w:rsidR="00856CED">
        <w:rPr>
          <w:rFonts w:asciiTheme="minorHAnsi" w:hAnsiTheme="minorHAnsi" w:cstheme="minorHAnsi"/>
        </w:rPr>
        <w:t xml:space="preserve">, der man </w:t>
      </w:r>
      <w:r w:rsidRPr="00B741BD">
        <w:rPr>
          <w:rFonts w:asciiTheme="minorHAnsi" w:hAnsiTheme="minorHAnsi" w:cstheme="minorHAnsi"/>
        </w:rPr>
        <w:t>ser mer på verdien av vind</w:t>
      </w:r>
      <w:r w:rsidR="00856CED">
        <w:rPr>
          <w:rFonts w:asciiTheme="minorHAnsi" w:hAnsiTheme="minorHAnsi" w:cstheme="minorHAnsi"/>
        </w:rPr>
        <w:t>kraften</w:t>
      </w:r>
      <w:r w:rsidRPr="00B741BD">
        <w:rPr>
          <w:rFonts w:asciiTheme="minorHAnsi" w:hAnsiTheme="minorHAnsi" w:cstheme="minorHAnsi"/>
        </w:rPr>
        <w:t xml:space="preserve"> enn på kostnaden</w:t>
      </w:r>
      <w:r w:rsidR="00856CED">
        <w:rPr>
          <w:rFonts w:asciiTheme="minorHAnsi" w:hAnsiTheme="minorHAnsi" w:cstheme="minorHAnsi"/>
        </w:rPr>
        <w:t>, blant annet ved å inkludere inntektssiden i analysen</w:t>
      </w:r>
      <w:r w:rsidRPr="00B741BD">
        <w:rPr>
          <w:rFonts w:asciiTheme="minorHAnsi" w:hAnsiTheme="minorHAnsi" w:cstheme="minorHAnsi"/>
        </w:rPr>
        <w:t xml:space="preserve">. </w:t>
      </w:r>
      <w:r w:rsidR="00856CED">
        <w:rPr>
          <w:rFonts w:asciiTheme="minorHAnsi" w:hAnsiTheme="minorHAnsi" w:cstheme="minorHAnsi"/>
        </w:rPr>
        <w:t xml:space="preserve">Det skal gjennomføres en undersøkelse blant vindkrafteksperter globalt, denne undersøkelsen sendes ut i disse dager. </w:t>
      </w:r>
    </w:p>
    <w:p w14:paraId="64E90838" w14:textId="768B50A2" w:rsidR="00B741BD" w:rsidRPr="00B741BD" w:rsidRDefault="00B741BD" w:rsidP="00B741BD">
      <w:pPr>
        <w:pStyle w:val="Brdtekst"/>
        <w:rPr>
          <w:rFonts w:asciiTheme="minorHAnsi" w:hAnsiTheme="minorHAnsi" w:cstheme="minorHAnsi"/>
        </w:rPr>
      </w:pPr>
      <w:proofErr w:type="spellStart"/>
      <w:r w:rsidRPr="00856CED">
        <w:rPr>
          <w:rFonts w:asciiTheme="minorHAnsi" w:hAnsiTheme="minorHAnsi" w:cstheme="minorHAnsi"/>
          <w:b/>
          <w:bCs/>
        </w:rPr>
        <w:t>Task</w:t>
      </w:r>
      <w:proofErr w:type="spellEnd"/>
      <w:r w:rsidRPr="00856CED">
        <w:rPr>
          <w:rFonts w:asciiTheme="minorHAnsi" w:hAnsiTheme="minorHAnsi" w:cstheme="minorHAnsi"/>
          <w:b/>
          <w:bCs/>
        </w:rPr>
        <w:t xml:space="preserve"> 34</w:t>
      </w:r>
      <w:r w:rsidR="00856CED" w:rsidRPr="00856CED">
        <w:rPr>
          <w:rFonts w:asciiTheme="minorHAnsi" w:hAnsiTheme="minorHAnsi" w:cstheme="minorHAnsi"/>
          <w:b/>
          <w:bCs/>
        </w:rPr>
        <w:t xml:space="preserve">, </w:t>
      </w:r>
      <w:proofErr w:type="spellStart"/>
      <w:r w:rsidR="00856CED" w:rsidRPr="00856CED">
        <w:rPr>
          <w:rFonts w:asciiTheme="minorHAnsi" w:hAnsiTheme="minorHAnsi" w:cstheme="minorHAnsi"/>
          <w:b/>
          <w:bCs/>
        </w:rPr>
        <w:t>W</w:t>
      </w:r>
      <w:r w:rsidR="00D6396F">
        <w:rPr>
          <w:rFonts w:asciiTheme="minorHAnsi" w:hAnsiTheme="minorHAnsi" w:cstheme="minorHAnsi"/>
          <w:b/>
          <w:bCs/>
        </w:rPr>
        <w:t>orking</w:t>
      </w:r>
      <w:proofErr w:type="spellEnd"/>
      <w:r w:rsidR="00D6396F">
        <w:rPr>
          <w:rFonts w:asciiTheme="minorHAnsi" w:hAnsiTheme="minorHAnsi" w:cstheme="minorHAnsi"/>
          <w:b/>
          <w:bCs/>
        </w:rPr>
        <w:t xml:space="preserve"> </w:t>
      </w:r>
      <w:proofErr w:type="spellStart"/>
      <w:r w:rsidR="00D6396F">
        <w:rPr>
          <w:rFonts w:asciiTheme="minorHAnsi" w:hAnsiTheme="minorHAnsi" w:cstheme="minorHAnsi"/>
          <w:b/>
          <w:bCs/>
        </w:rPr>
        <w:t>together</w:t>
      </w:r>
      <w:proofErr w:type="spellEnd"/>
      <w:r w:rsidR="00D6396F">
        <w:rPr>
          <w:rFonts w:asciiTheme="minorHAnsi" w:hAnsiTheme="minorHAnsi" w:cstheme="minorHAnsi"/>
          <w:b/>
          <w:bCs/>
        </w:rPr>
        <w:t xml:space="preserve"> to </w:t>
      </w:r>
      <w:proofErr w:type="spellStart"/>
      <w:r w:rsidR="00D6396F">
        <w:rPr>
          <w:rFonts w:asciiTheme="minorHAnsi" w:hAnsiTheme="minorHAnsi" w:cstheme="minorHAnsi"/>
          <w:b/>
          <w:bCs/>
        </w:rPr>
        <w:t>solve</w:t>
      </w:r>
      <w:proofErr w:type="spellEnd"/>
      <w:r w:rsidR="00D6396F">
        <w:rPr>
          <w:rFonts w:asciiTheme="minorHAnsi" w:hAnsiTheme="minorHAnsi" w:cstheme="minorHAnsi"/>
          <w:b/>
          <w:bCs/>
        </w:rPr>
        <w:t xml:space="preserve"> </w:t>
      </w:r>
      <w:proofErr w:type="spellStart"/>
      <w:r w:rsidR="00D6396F">
        <w:rPr>
          <w:rFonts w:asciiTheme="minorHAnsi" w:hAnsiTheme="minorHAnsi" w:cstheme="minorHAnsi"/>
          <w:b/>
          <w:bCs/>
        </w:rPr>
        <w:t>environmental</w:t>
      </w:r>
      <w:proofErr w:type="spellEnd"/>
      <w:r w:rsidR="00D6396F">
        <w:rPr>
          <w:rFonts w:asciiTheme="minorHAnsi" w:hAnsiTheme="minorHAnsi" w:cstheme="minorHAnsi"/>
          <w:b/>
          <w:bCs/>
        </w:rPr>
        <w:t xml:space="preserve"> </w:t>
      </w:r>
      <w:proofErr w:type="spellStart"/>
      <w:r w:rsidR="00D6396F">
        <w:rPr>
          <w:rFonts w:asciiTheme="minorHAnsi" w:hAnsiTheme="minorHAnsi" w:cstheme="minorHAnsi"/>
          <w:b/>
          <w:bCs/>
        </w:rPr>
        <w:t>effects</w:t>
      </w:r>
      <w:proofErr w:type="spellEnd"/>
      <w:r w:rsidR="00D6396F">
        <w:rPr>
          <w:rFonts w:asciiTheme="minorHAnsi" w:hAnsiTheme="minorHAnsi" w:cstheme="minorHAnsi"/>
          <w:b/>
          <w:bCs/>
        </w:rPr>
        <w:t xml:space="preserve"> </w:t>
      </w:r>
      <w:proofErr w:type="spellStart"/>
      <w:r w:rsidR="00D6396F">
        <w:rPr>
          <w:rFonts w:asciiTheme="minorHAnsi" w:hAnsiTheme="minorHAnsi" w:cstheme="minorHAnsi"/>
          <w:b/>
          <w:bCs/>
        </w:rPr>
        <w:t>of</w:t>
      </w:r>
      <w:proofErr w:type="spellEnd"/>
      <w:r w:rsidR="00D6396F">
        <w:rPr>
          <w:rFonts w:asciiTheme="minorHAnsi" w:hAnsiTheme="minorHAnsi" w:cstheme="minorHAnsi"/>
          <w:b/>
          <w:bCs/>
        </w:rPr>
        <w:t xml:space="preserve"> </w:t>
      </w:r>
      <w:proofErr w:type="spellStart"/>
      <w:r w:rsidR="00D6396F">
        <w:rPr>
          <w:rFonts w:asciiTheme="minorHAnsi" w:hAnsiTheme="minorHAnsi" w:cstheme="minorHAnsi"/>
          <w:b/>
          <w:bCs/>
        </w:rPr>
        <w:t>wind</w:t>
      </w:r>
      <w:proofErr w:type="spellEnd"/>
      <w:r w:rsidR="00D6396F">
        <w:rPr>
          <w:rFonts w:asciiTheme="minorHAnsi" w:hAnsiTheme="minorHAnsi" w:cstheme="minorHAnsi"/>
          <w:b/>
          <w:bCs/>
        </w:rPr>
        <w:t xml:space="preserve"> </w:t>
      </w:r>
      <w:proofErr w:type="spellStart"/>
      <w:r w:rsidR="00D6396F">
        <w:rPr>
          <w:rFonts w:asciiTheme="minorHAnsi" w:hAnsiTheme="minorHAnsi" w:cstheme="minorHAnsi"/>
          <w:b/>
          <w:bCs/>
        </w:rPr>
        <w:t>energy</w:t>
      </w:r>
      <w:proofErr w:type="spellEnd"/>
      <w:r w:rsidR="00856CED" w:rsidRPr="00856CED">
        <w:rPr>
          <w:rFonts w:asciiTheme="minorHAnsi" w:hAnsiTheme="minorHAnsi" w:cstheme="minorHAnsi"/>
          <w:b/>
          <w:bCs/>
        </w:rPr>
        <w:t xml:space="preserve"> (Cris Hein): </w:t>
      </w:r>
      <w:r w:rsidR="00856CED">
        <w:rPr>
          <w:rFonts w:asciiTheme="minorHAnsi" w:hAnsiTheme="minorHAnsi" w:cstheme="minorHAnsi"/>
        </w:rPr>
        <w:t>Denne tasken j</w:t>
      </w:r>
      <w:r w:rsidRPr="00B741BD">
        <w:rPr>
          <w:rFonts w:asciiTheme="minorHAnsi" w:hAnsiTheme="minorHAnsi" w:cstheme="minorHAnsi"/>
        </w:rPr>
        <w:t>obber med hvordan vindkraft påvirker naturen rundt oss. De</w:t>
      </w:r>
      <w:r w:rsidR="00856CED">
        <w:rPr>
          <w:rFonts w:asciiTheme="minorHAnsi" w:hAnsiTheme="minorHAnsi" w:cstheme="minorHAnsi"/>
        </w:rPr>
        <w:t xml:space="preserve"> ber nå om en forlengelse av tasken og </w:t>
      </w:r>
      <w:r w:rsidRPr="00B741BD">
        <w:rPr>
          <w:rFonts w:asciiTheme="minorHAnsi" w:hAnsiTheme="minorHAnsi" w:cstheme="minorHAnsi"/>
        </w:rPr>
        <w:t xml:space="preserve">ønsker å </w:t>
      </w:r>
      <w:r w:rsidR="00856CED">
        <w:rPr>
          <w:rFonts w:asciiTheme="minorHAnsi" w:hAnsiTheme="minorHAnsi" w:cstheme="minorHAnsi"/>
        </w:rPr>
        <w:t>n</w:t>
      </w:r>
      <w:r w:rsidRPr="00B741BD">
        <w:rPr>
          <w:rFonts w:asciiTheme="minorHAnsi" w:hAnsiTheme="minorHAnsi" w:cstheme="minorHAnsi"/>
        </w:rPr>
        <w:t xml:space="preserve">å bredere </w:t>
      </w:r>
      <w:r w:rsidR="00856CED">
        <w:rPr>
          <w:rFonts w:asciiTheme="minorHAnsi" w:hAnsiTheme="minorHAnsi" w:cstheme="minorHAnsi"/>
        </w:rPr>
        <w:t xml:space="preserve">ut blant befolkningen </w:t>
      </w:r>
      <w:r w:rsidRPr="00B741BD">
        <w:rPr>
          <w:rFonts w:asciiTheme="minorHAnsi" w:hAnsiTheme="minorHAnsi" w:cstheme="minorHAnsi"/>
        </w:rPr>
        <w:t xml:space="preserve">og </w:t>
      </w:r>
      <w:r w:rsidR="00856CED">
        <w:rPr>
          <w:rFonts w:asciiTheme="minorHAnsi" w:hAnsiTheme="minorHAnsi" w:cstheme="minorHAnsi"/>
        </w:rPr>
        <w:t xml:space="preserve">inkludere </w:t>
      </w:r>
      <w:r w:rsidRPr="00B741BD">
        <w:rPr>
          <w:rFonts w:asciiTheme="minorHAnsi" w:hAnsiTheme="minorHAnsi" w:cstheme="minorHAnsi"/>
        </w:rPr>
        <w:t xml:space="preserve">flere kontinenter </w:t>
      </w:r>
      <w:r w:rsidR="00856CED">
        <w:rPr>
          <w:rFonts w:asciiTheme="minorHAnsi" w:hAnsiTheme="minorHAnsi" w:cstheme="minorHAnsi"/>
        </w:rPr>
        <w:t xml:space="preserve">i arbeidet sitt. De har en database, </w:t>
      </w:r>
      <w:proofErr w:type="spellStart"/>
      <w:r w:rsidR="00856CED">
        <w:rPr>
          <w:rFonts w:asciiTheme="minorHAnsi" w:hAnsiTheme="minorHAnsi" w:cstheme="minorHAnsi"/>
        </w:rPr>
        <w:t>Tethys</w:t>
      </w:r>
      <w:proofErr w:type="spellEnd"/>
      <w:r w:rsidR="00856CED">
        <w:rPr>
          <w:rFonts w:asciiTheme="minorHAnsi" w:hAnsiTheme="minorHAnsi" w:cstheme="minorHAnsi"/>
        </w:rPr>
        <w:t xml:space="preserve">, som de ønsker å </w:t>
      </w:r>
      <w:r w:rsidRPr="00B741BD">
        <w:rPr>
          <w:rFonts w:asciiTheme="minorHAnsi" w:hAnsiTheme="minorHAnsi" w:cstheme="minorHAnsi"/>
        </w:rPr>
        <w:t>fortsette å vedlikeholde</w:t>
      </w:r>
      <w:r w:rsidR="00856CED">
        <w:rPr>
          <w:rFonts w:asciiTheme="minorHAnsi" w:hAnsiTheme="minorHAnsi" w:cstheme="minorHAnsi"/>
        </w:rPr>
        <w:t xml:space="preserve">. Tasken vil også se på mulig samarbeid med andre tasker, der spesielt </w:t>
      </w:r>
      <w:proofErr w:type="spellStart"/>
      <w:r w:rsidR="00856CED">
        <w:rPr>
          <w:rFonts w:asciiTheme="minorHAnsi" w:hAnsiTheme="minorHAnsi" w:cstheme="minorHAnsi"/>
        </w:rPr>
        <w:t>Task</w:t>
      </w:r>
      <w:proofErr w:type="spellEnd"/>
      <w:r w:rsidR="00856CED">
        <w:rPr>
          <w:rFonts w:asciiTheme="minorHAnsi" w:hAnsiTheme="minorHAnsi" w:cstheme="minorHAnsi"/>
        </w:rPr>
        <w:t xml:space="preserve"> 28 vil være veldig aktuelt. </w:t>
      </w:r>
      <w:r w:rsidRPr="00B741BD">
        <w:rPr>
          <w:rFonts w:asciiTheme="minorHAnsi" w:hAnsiTheme="minorHAnsi" w:cstheme="minorHAnsi"/>
        </w:rPr>
        <w:t xml:space="preserve"> </w:t>
      </w:r>
    </w:p>
    <w:p w14:paraId="4E82EFF7" w14:textId="0A16FECF" w:rsidR="00F85A54" w:rsidRDefault="00856CED" w:rsidP="009D6555">
      <w:pPr>
        <w:pStyle w:val="Brdtekst"/>
        <w:rPr>
          <w:rFonts w:asciiTheme="minorHAnsi" w:hAnsiTheme="minorHAnsi" w:cstheme="minorHAnsi"/>
        </w:rPr>
      </w:pPr>
      <w:r w:rsidRPr="000D5FB1">
        <w:rPr>
          <w:rFonts w:asciiTheme="minorHAnsi" w:hAnsiTheme="minorHAnsi" w:cstheme="minorHAnsi"/>
          <w:b/>
          <w:bCs/>
        </w:rPr>
        <w:t xml:space="preserve">Forslag til ny </w:t>
      </w:r>
      <w:proofErr w:type="spellStart"/>
      <w:r w:rsidRPr="000D5FB1">
        <w:rPr>
          <w:rFonts w:asciiTheme="minorHAnsi" w:hAnsiTheme="minorHAnsi" w:cstheme="minorHAnsi"/>
          <w:b/>
          <w:bCs/>
        </w:rPr>
        <w:t>task</w:t>
      </w:r>
      <w:proofErr w:type="spellEnd"/>
      <w:r w:rsidRPr="000D5FB1">
        <w:rPr>
          <w:rFonts w:asciiTheme="minorHAnsi" w:hAnsiTheme="minorHAnsi" w:cstheme="minorHAnsi"/>
          <w:b/>
          <w:bCs/>
        </w:rPr>
        <w:t xml:space="preserve"> </w:t>
      </w:r>
      <w:proofErr w:type="spellStart"/>
      <w:r w:rsidRPr="00856CED">
        <w:rPr>
          <w:rFonts w:asciiTheme="minorHAnsi" w:hAnsiTheme="minorHAnsi" w:cstheme="minorHAnsi"/>
          <w:b/>
          <w:bCs/>
        </w:rPr>
        <w:t>R</w:t>
      </w:r>
      <w:r w:rsidR="00B741BD" w:rsidRPr="00856CED">
        <w:rPr>
          <w:rFonts w:asciiTheme="minorHAnsi" w:hAnsiTheme="minorHAnsi" w:cstheme="minorHAnsi"/>
          <w:b/>
          <w:bCs/>
        </w:rPr>
        <w:t>ecycling</w:t>
      </w:r>
      <w:proofErr w:type="spellEnd"/>
      <w:r w:rsidR="00B741BD" w:rsidRPr="00856CED">
        <w:rPr>
          <w:rFonts w:asciiTheme="minorHAnsi" w:hAnsiTheme="minorHAnsi" w:cstheme="minorHAnsi"/>
          <w:b/>
          <w:bCs/>
        </w:rPr>
        <w:t xml:space="preserve"> </w:t>
      </w:r>
      <w:proofErr w:type="spellStart"/>
      <w:r w:rsidR="00B741BD" w:rsidRPr="00856CED">
        <w:rPr>
          <w:rFonts w:asciiTheme="minorHAnsi" w:hAnsiTheme="minorHAnsi" w:cstheme="minorHAnsi"/>
          <w:b/>
          <w:bCs/>
        </w:rPr>
        <w:t>of</w:t>
      </w:r>
      <w:proofErr w:type="spellEnd"/>
      <w:r w:rsidR="00B741BD" w:rsidRPr="00856CED">
        <w:rPr>
          <w:rFonts w:asciiTheme="minorHAnsi" w:hAnsiTheme="minorHAnsi" w:cstheme="minorHAnsi"/>
          <w:b/>
          <w:bCs/>
        </w:rPr>
        <w:t xml:space="preserve"> </w:t>
      </w:r>
      <w:proofErr w:type="spellStart"/>
      <w:r w:rsidR="00B741BD" w:rsidRPr="00856CED">
        <w:rPr>
          <w:rFonts w:asciiTheme="minorHAnsi" w:hAnsiTheme="minorHAnsi" w:cstheme="minorHAnsi"/>
          <w:b/>
          <w:bCs/>
        </w:rPr>
        <w:t>blades</w:t>
      </w:r>
      <w:proofErr w:type="spellEnd"/>
      <w:r w:rsidRPr="00856CED">
        <w:rPr>
          <w:rFonts w:asciiTheme="minorHAnsi" w:hAnsiTheme="minorHAnsi" w:cstheme="minorHAnsi"/>
          <w:b/>
          <w:bCs/>
        </w:rPr>
        <w:t xml:space="preserve"> (Justine Beauson):</w:t>
      </w:r>
      <w:r>
        <w:rPr>
          <w:rFonts w:asciiTheme="minorHAnsi" w:hAnsiTheme="minorHAnsi" w:cstheme="minorHAnsi"/>
          <w:b/>
          <w:bCs/>
        </w:rPr>
        <w:t xml:space="preserve"> </w:t>
      </w:r>
      <w:r>
        <w:rPr>
          <w:rFonts w:asciiTheme="minorHAnsi" w:hAnsiTheme="minorHAnsi" w:cstheme="minorHAnsi"/>
        </w:rPr>
        <w:t xml:space="preserve">Dette forslaget kommer ut av et «Technical Expert Meeting» som ble holdt i Roma i november 2019 og der NVE var representert. Vi er på et tidspunkt nå der mange vindturbiner, spesielt i USA og Europa er i ferd med å nå sin tekniske levetid. Dette vil ha konsekvenser for hvordan avfallet skal </w:t>
      </w:r>
      <w:proofErr w:type="spellStart"/>
      <w:r>
        <w:rPr>
          <w:rFonts w:asciiTheme="minorHAnsi" w:hAnsiTheme="minorHAnsi" w:cstheme="minorHAnsi"/>
        </w:rPr>
        <w:t>hånteres</w:t>
      </w:r>
      <w:proofErr w:type="spellEnd"/>
      <w:r>
        <w:rPr>
          <w:rFonts w:asciiTheme="minorHAnsi" w:hAnsiTheme="minorHAnsi" w:cstheme="minorHAnsi"/>
        </w:rPr>
        <w:t xml:space="preserve">. De </w:t>
      </w:r>
      <w:r w:rsidR="00B741BD" w:rsidRPr="00B741BD">
        <w:rPr>
          <w:rFonts w:asciiTheme="minorHAnsi" w:hAnsiTheme="minorHAnsi" w:cstheme="minorHAnsi"/>
        </w:rPr>
        <w:t>foreslå</w:t>
      </w:r>
      <w:r>
        <w:rPr>
          <w:rFonts w:asciiTheme="minorHAnsi" w:hAnsiTheme="minorHAnsi" w:cstheme="minorHAnsi"/>
        </w:rPr>
        <w:t>r en</w:t>
      </w:r>
      <w:r w:rsidR="00B741BD" w:rsidRPr="00B741BD">
        <w:rPr>
          <w:rFonts w:asciiTheme="minorHAnsi" w:hAnsiTheme="minorHAnsi" w:cstheme="minorHAnsi"/>
        </w:rPr>
        <w:t xml:space="preserve"> lengde </w:t>
      </w:r>
      <w:r>
        <w:rPr>
          <w:rFonts w:asciiTheme="minorHAnsi" w:hAnsiTheme="minorHAnsi" w:cstheme="minorHAnsi"/>
        </w:rPr>
        <w:t>på tasken på</w:t>
      </w:r>
      <w:r w:rsidR="00B741BD" w:rsidRPr="00B741BD">
        <w:rPr>
          <w:rFonts w:asciiTheme="minorHAnsi" w:hAnsiTheme="minorHAnsi" w:cstheme="minorHAnsi"/>
        </w:rPr>
        <w:t xml:space="preserve"> 3 år</w:t>
      </w:r>
      <w:r>
        <w:rPr>
          <w:rFonts w:asciiTheme="minorHAnsi" w:hAnsiTheme="minorHAnsi" w:cstheme="minorHAnsi"/>
        </w:rPr>
        <w:t xml:space="preserve"> og har</w:t>
      </w:r>
      <w:r w:rsidR="00B741BD" w:rsidRPr="00B741BD">
        <w:rPr>
          <w:rFonts w:asciiTheme="minorHAnsi" w:hAnsiTheme="minorHAnsi" w:cstheme="minorHAnsi"/>
        </w:rPr>
        <w:t xml:space="preserve"> mange </w:t>
      </w:r>
      <w:r>
        <w:rPr>
          <w:rFonts w:asciiTheme="minorHAnsi" w:hAnsiTheme="minorHAnsi" w:cstheme="minorHAnsi"/>
        </w:rPr>
        <w:t xml:space="preserve">land som har vist sin </w:t>
      </w:r>
      <w:r w:rsidR="00B741BD" w:rsidRPr="00B741BD">
        <w:rPr>
          <w:rFonts w:asciiTheme="minorHAnsi" w:hAnsiTheme="minorHAnsi" w:cstheme="minorHAnsi"/>
        </w:rPr>
        <w:t>interesse</w:t>
      </w:r>
      <w:r>
        <w:rPr>
          <w:rFonts w:asciiTheme="minorHAnsi" w:hAnsiTheme="minorHAnsi" w:cstheme="minorHAnsi"/>
        </w:rPr>
        <w:t>. Det er ikke</w:t>
      </w:r>
      <w:r w:rsidR="00B741BD" w:rsidRPr="00B741BD">
        <w:rPr>
          <w:rFonts w:asciiTheme="minorHAnsi" w:hAnsiTheme="minorHAnsi" w:cstheme="minorHAnsi"/>
        </w:rPr>
        <w:t xml:space="preserve"> foreslått noen </w:t>
      </w:r>
      <w:r>
        <w:rPr>
          <w:rFonts w:asciiTheme="minorHAnsi" w:hAnsiTheme="minorHAnsi" w:cstheme="minorHAnsi"/>
        </w:rPr>
        <w:t xml:space="preserve">spesifikke </w:t>
      </w:r>
      <w:r w:rsidR="00B741BD" w:rsidRPr="00B741BD">
        <w:rPr>
          <w:rFonts w:asciiTheme="minorHAnsi" w:hAnsiTheme="minorHAnsi" w:cstheme="minorHAnsi"/>
        </w:rPr>
        <w:t xml:space="preserve">arbeidspakker nå, </w:t>
      </w:r>
      <w:r>
        <w:rPr>
          <w:rFonts w:asciiTheme="minorHAnsi" w:hAnsiTheme="minorHAnsi" w:cstheme="minorHAnsi"/>
        </w:rPr>
        <w:t xml:space="preserve">siden dette forslaget </w:t>
      </w:r>
      <w:r w:rsidR="00B741BD" w:rsidRPr="00B741BD">
        <w:rPr>
          <w:rFonts w:asciiTheme="minorHAnsi" w:hAnsiTheme="minorHAnsi" w:cstheme="minorHAnsi"/>
        </w:rPr>
        <w:t xml:space="preserve">ikke </w:t>
      </w:r>
      <w:r>
        <w:rPr>
          <w:rFonts w:asciiTheme="minorHAnsi" w:hAnsiTheme="minorHAnsi" w:cstheme="minorHAnsi"/>
        </w:rPr>
        <w:t xml:space="preserve">er </w:t>
      </w:r>
      <w:r w:rsidR="00B741BD" w:rsidRPr="00B741BD">
        <w:rPr>
          <w:rFonts w:asciiTheme="minorHAnsi" w:hAnsiTheme="minorHAnsi" w:cstheme="minorHAnsi"/>
        </w:rPr>
        <w:t>til godkjenning nå</w:t>
      </w:r>
      <w:r w:rsidR="005734D7">
        <w:rPr>
          <w:rFonts w:asciiTheme="minorHAnsi" w:hAnsiTheme="minorHAnsi" w:cstheme="minorHAnsi"/>
        </w:rPr>
        <w:t xml:space="preserve">. Endelig forslag skal presenteres på neste </w:t>
      </w:r>
      <w:proofErr w:type="spellStart"/>
      <w:r w:rsidR="005734D7">
        <w:rPr>
          <w:rFonts w:asciiTheme="minorHAnsi" w:hAnsiTheme="minorHAnsi" w:cstheme="minorHAnsi"/>
        </w:rPr>
        <w:t>ExCo</w:t>
      </w:r>
      <w:proofErr w:type="spellEnd"/>
      <w:r w:rsidR="005734D7">
        <w:rPr>
          <w:rFonts w:asciiTheme="minorHAnsi" w:hAnsiTheme="minorHAnsi" w:cstheme="minorHAnsi"/>
        </w:rPr>
        <w:t>. De ø</w:t>
      </w:r>
      <w:r w:rsidR="00B741BD" w:rsidRPr="00B741BD">
        <w:rPr>
          <w:rFonts w:asciiTheme="minorHAnsi" w:hAnsiTheme="minorHAnsi" w:cstheme="minorHAnsi"/>
        </w:rPr>
        <w:t xml:space="preserve">nsker </w:t>
      </w:r>
      <w:r w:rsidR="005734D7">
        <w:rPr>
          <w:rFonts w:asciiTheme="minorHAnsi" w:hAnsiTheme="minorHAnsi" w:cstheme="minorHAnsi"/>
        </w:rPr>
        <w:t xml:space="preserve">blant annet </w:t>
      </w:r>
      <w:r w:rsidR="00B741BD" w:rsidRPr="00B741BD">
        <w:rPr>
          <w:rFonts w:asciiTheme="minorHAnsi" w:hAnsiTheme="minorHAnsi" w:cstheme="minorHAnsi"/>
        </w:rPr>
        <w:t xml:space="preserve">å </w:t>
      </w:r>
      <w:r w:rsidR="005734D7">
        <w:rPr>
          <w:rFonts w:asciiTheme="minorHAnsi" w:hAnsiTheme="minorHAnsi" w:cstheme="minorHAnsi"/>
        </w:rPr>
        <w:t xml:space="preserve">utvikle </w:t>
      </w:r>
      <w:r w:rsidR="00B741BD" w:rsidRPr="00B741BD">
        <w:rPr>
          <w:rFonts w:asciiTheme="minorHAnsi" w:hAnsiTheme="minorHAnsi" w:cstheme="minorHAnsi"/>
        </w:rPr>
        <w:t>internasjonale standarder</w:t>
      </w:r>
      <w:r w:rsidR="005734D7">
        <w:rPr>
          <w:rFonts w:asciiTheme="minorHAnsi" w:hAnsiTheme="minorHAnsi" w:cstheme="minorHAnsi"/>
        </w:rPr>
        <w:t xml:space="preserve"> for resirkulering av blader</w:t>
      </w:r>
      <w:r w:rsidR="00B741BD" w:rsidRPr="00B741BD">
        <w:rPr>
          <w:rFonts w:asciiTheme="minorHAnsi" w:hAnsiTheme="minorHAnsi" w:cstheme="minorHAnsi"/>
        </w:rPr>
        <w:t>. De er ute etter e</w:t>
      </w:r>
      <w:r w:rsidR="005734D7">
        <w:rPr>
          <w:rFonts w:asciiTheme="minorHAnsi" w:hAnsiTheme="minorHAnsi" w:cstheme="minorHAnsi"/>
        </w:rPr>
        <w:t>t</w:t>
      </w:r>
      <w:r w:rsidR="00B741BD" w:rsidRPr="00B741BD">
        <w:rPr>
          <w:rFonts w:asciiTheme="minorHAnsi" w:hAnsiTheme="minorHAnsi" w:cstheme="minorHAnsi"/>
        </w:rPr>
        <w:t xml:space="preserve"> bred</w:t>
      </w:r>
      <w:r w:rsidR="005734D7">
        <w:rPr>
          <w:rFonts w:asciiTheme="minorHAnsi" w:hAnsiTheme="minorHAnsi" w:cstheme="minorHAnsi"/>
        </w:rPr>
        <w:t>t</w:t>
      </w:r>
      <w:r w:rsidR="00B741BD" w:rsidRPr="00B741BD">
        <w:rPr>
          <w:rFonts w:asciiTheme="minorHAnsi" w:hAnsiTheme="minorHAnsi" w:cstheme="minorHAnsi"/>
        </w:rPr>
        <w:t xml:space="preserve"> enga</w:t>
      </w:r>
      <w:r w:rsidR="005734D7">
        <w:rPr>
          <w:rFonts w:asciiTheme="minorHAnsi" w:hAnsiTheme="minorHAnsi" w:cstheme="minorHAnsi"/>
        </w:rPr>
        <w:t>sj</w:t>
      </w:r>
      <w:r w:rsidR="00B741BD" w:rsidRPr="00B741BD">
        <w:rPr>
          <w:rFonts w:asciiTheme="minorHAnsi" w:hAnsiTheme="minorHAnsi" w:cstheme="minorHAnsi"/>
        </w:rPr>
        <w:t>ement i hele industrien og</w:t>
      </w:r>
      <w:r w:rsidR="005734D7">
        <w:rPr>
          <w:rFonts w:asciiTheme="minorHAnsi" w:hAnsiTheme="minorHAnsi" w:cstheme="minorHAnsi"/>
        </w:rPr>
        <w:t xml:space="preserve"> blant </w:t>
      </w:r>
      <w:r w:rsidR="00B741BD" w:rsidRPr="00B741BD">
        <w:rPr>
          <w:rFonts w:asciiTheme="minorHAnsi" w:hAnsiTheme="minorHAnsi" w:cstheme="minorHAnsi"/>
        </w:rPr>
        <w:t xml:space="preserve">konsulenter, </w:t>
      </w:r>
      <w:r w:rsidR="005734D7">
        <w:rPr>
          <w:rFonts w:asciiTheme="minorHAnsi" w:hAnsiTheme="minorHAnsi" w:cstheme="minorHAnsi"/>
        </w:rPr>
        <w:t xml:space="preserve">de vil involvere selskaper som driver med resirkulering og jobber nå med å </w:t>
      </w:r>
      <w:r w:rsidR="00B741BD" w:rsidRPr="00B741BD">
        <w:rPr>
          <w:rFonts w:asciiTheme="minorHAnsi" w:hAnsiTheme="minorHAnsi" w:cstheme="minorHAnsi"/>
        </w:rPr>
        <w:t>samle alle trådene</w:t>
      </w:r>
      <w:r w:rsidR="005734D7">
        <w:rPr>
          <w:rFonts w:asciiTheme="minorHAnsi" w:hAnsiTheme="minorHAnsi" w:cstheme="minorHAnsi"/>
        </w:rPr>
        <w:t xml:space="preserve"> for å presentere neste gang.</w:t>
      </w:r>
    </w:p>
    <w:p w14:paraId="2F39F995" w14:textId="5E288D50" w:rsidR="004F1D32" w:rsidRDefault="004F1D32" w:rsidP="009D6555">
      <w:pPr>
        <w:pStyle w:val="Brdtekst"/>
        <w:rPr>
          <w:rFonts w:asciiTheme="minorHAnsi" w:hAnsiTheme="minorHAnsi" w:cstheme="minorHAnsi"/>
        </w:rPr>
      </w:pPr>
    </w:p>
    <w:p w14:paraId="54C21B24" w14:textId="77777777" w:rsidR="004F1D32" w:rsidRDefault="004F1D32" w:rsidP="009D6555">
      <w:pPr>
        <w:pStyle w:val="Brdtekst"/>
        <w:rPr>
          <w:rFonts w:asciiTheme="minorHAnsi" w:hAnsiTheme="minorHAnsi" w:cstheme="minorHAnsi"/>
        </w:rPr>
      </w:pPr>
    </w:p>
    <w:p w14:paraId="06BE3B24" w14:textId="1BBAC5E3" w:rsidR="00F85A54" w:rsidRPr="00500767" w:rsidRDefault="00500767" w:rsidP="00B741BD">
      <w:pPr>
        <w:pStyle w:val="Brdtekst"/>
        <w:numPr>
          <w:ilvl w:val="0"/>
          <w:numId w:val="9"/>
        </w:numPr>
        <w:ind w:left="0"/>
        <w:rPr>
          <w:rFonts w:asciiTheme="minorHAnsi" w:hAnsiTheme="minorHAnsi" w:cstheme="minorHAnsi"/>
          <w:b/>
          <w:bCs/>
        </w:rPr>
      </w:pPr>
      <w:r w:rsidRPr="00500767">
        <w:rPr>
          <w:rFonts w:asciiTheme="minorHAnsi" w:hAnsiTheme="minorHAnsi" w:cstheme="minorHAnsi"/>
          <w:b/>
          <w:bCs/>
        </w:rPr>
        <w:lastRenderedPageBreak/>
        <w:t>A</w:t>
      </w:r>
      <w:r w:rsidR="00B741BD" w:rsidRPr="00500767">
        <w:rPr>
          <w:rFonts w:asciiTheme="minorHAnsi" w:hAnsiTheme="minorHAnsi" w:cstheme="minorHAnsi"/>
          <w:b/>
          <w:bCs/>
        </w:rPr>
        <w:t xml:space="preserve">dvanced </w:t>
      </w:r>
      <w:proofErr w:type="spellStart"/>
      <w:r w:rsidR="00B741BD" w:rsidRPr="00500767">
        <w:rPr>
          <w:rFonts w:asciiTheme="minorHAnsi" w:hAnsiTheme="minorHAnsi" w:cstheme="minorHAnsi"/>
          <w:b/>
          <w:bCs/>
        </w:rPr>
        <w:t>technology</w:t>
      </w:r>
      <w:proofErr w:type="spellEnd"/>
    </w:p>
    <w:p w14:paraId="002B4936" w14:textId="6EE84596" w:rsidR="00B741BD" w:rsidRPr="00500767" w:rsidRDefault="00B741BD" w:rsidP="00B741BD">
      <w:pPr>
        <w:pStyle w:val="Brdtekst"/>
        <w:rPr>
          <w:rFonts w:asciiTheme="minorHAnsi" w:hAnsiTheme="minorHAnsi" w:cstheme="minorHAnsi"/>
          <w:b/>
          <w:bCs/>
        </w:rPr>
      </w:pPr>
      <w:proofErr w:type="spellStart"/>
      <w:r w:rsidRPr="00500767">
        <w:rPr>
          <w:rFonts w:asciiTheme="minorHAnsi" w:hAnsiTheme="minorHAnsi" w:cstheme="minorHAnsi"/>
          <w:b/>
          <w:bCs/>
        </w:rPr>
        <w:t>Task</w:t>
      </w:r>
      <w:proofErr w:type="spellEnd"/>
      <w:r w:rsidRPr="00500767">
        <w:rPr>
          <w:rFonts w:asciiTheme="minorHAnsi" w:hAnsiTheme="minorHAnsi" w:cstheme="minorHAnsi"/>
          <w:b/>
          <w:bCs/>
        </w:rPr>
        <w:t xml:space="preserve"> 40</w:t>
      </w:r>
      <w:r w:rsidR="00500767" w:rsidRPr="00500767">
        <w:rPr>
          <w:rFonts w:asciiTheme="minorHAnsi" w:hAnsiTheme="minorHAnsi" w:cstheme="minorHAnsi"/>
          <w:b/>
          <w:bCs/>
        </w:rPr>
        <w:t xml:space="preserve">, </w:t>
      </w:r>
      <w:proofErr w:type="spellStart"/>
      <w:r w:rsidR="00500767" w:rsidRPr="00500767">
        <w:rPr>
          <w:rFonts w:asciiTheme="minorHAnsi" w:hAnsiTheme="minorHAnsi" w:cstheme="minorHAnsi"/>
          <w:b/>
          <w:bCs/>
        </w:rPr>
        <w:t>Downwind</w:t>
      </w:r>
      <w:proofErr w:type="spellEnd"/>
      <w:r w:rsidRPr="00500767">
        <w:rPr>
          <w:rFonts w:asciiTheme="minorHAnsi" w:hAnsiTheme="minorHAnsi" w:cstheme="minorHAnsi"/>
          <w:b/>
          <w:bCs/>
        </w:rPr>
        <w:t xml:space="preserve"> </w:t>
      </w:r>
      <w:r w:rsidR="00500767" w:rsidRPr="00500767">
        <w:rPr>
          <w:rFonts w:asciiTheme="minorHAnsi" w:hAnsiTheme="minorHAnsi" w:cstheme="minorHAnsi"/>
          <w:b/>
          <w:bCs/>
        </w:rPr>
        <w:t>(</w:t>
      </w:r>
      <w:proofErr w:type="spellStart"/>
      <w:r w:rsidRPr="00500767">
        <w:rPr>
          <w:rFonts w:asciiTheme="minorHAnsi" w:hAnsiTheme="minorHAnsi" w:cstheme="minorHAnsi"/>
          <w:b/>
          <w:bCs/>
        </w:rPr>
        <w:t>Shiego</w:t>
      </w:r>
      <w:proofErr w:type="spellEnd"/>
      <w:r w:rsidRPr="00500767">
        <w:rPr>
          <w:rFonts w:asciiTheme="minorHAnsi" w:hAnsiTheme="minorHAnsi" w:cstheme="minorHAnsi"/>
          <w:b/>
          <w:bCs/>
        </w:rPr>
        <w:t xml:space="preserve"> </w:t>
      </w:r>
      <w:proofErr w:type="spellStart"/>
      <w:r w:rsidRPr="00500767">
        <w:rPr>
          <w:rFonts w:asciiTheme="minorHAnsi" w:hAnsiTheme="minorHAnsi" w:cstheme="minorHAnsi"/>
          <w:b/>
          <w:bCs/>
        </w:rPr>
        <w:t>Yoshida</w:t>
      </w:r>
      <w:proofErr w:type="spellEnd"/>
      <w:r w:rsidR="00500767" w:rsidRPr="00500767">
        <w:rPr>
          <w:rFonts w:asciiTheme="minorHAnsi" w:hAnsiTheme="minorHAnsi" w:cstheme="minorHAnsi"/>
          <w:b/>
          <w:bCs/>
        </w:rPr>
        <w:t>):</w:t>
      </w:r>
      <w:r w:rsidR="00500767">
        <w:rPr>
          <w:rFonts w:asciiTheme="minorHAnsi" w:hAnsiTheme="minorHAnsi" w:cstheme="minorHAnsi"/>
          <w:b/>
          <w:bCs/>
        </w:rPr>
        <w:t xml:space="preserve"> </w:t>
      </w:r>
      <w:r w:rsidR="00500767" w:rsidRPr="00500767">
        <w:rPr>
          <w:rFonts w:asciiTheme="minorHAnsi" w:hAnsiTheme="minorHAnsi" w:cstheme="minorHAnsi"/>
        </w:rPr>
        <w:t>Denne tasken er ganske ny og</w:t>
      </w:r>
      <w:r w:rsidR="00500767">
        <w:rPr>
          <w:rFonts w:asciiTheme="minorHAnsi" w:hAnsiTheme="minorHAnsi" w:cstheme="minorHAnsi"/>
          <w:b/>
          <w:bCs/>
        </w:rPr>
        <w:t xml:space="preserve"> </w:t>
      </w:r>
      <w:r w:rsidR="00500767">
        <w:rPr>
          <w:rFonts w:asciiTheme="minorHAnsi" w:hAnsiTheme="minorHAnsi" w:cstheme="minorHAnsi"/>
        </w:rPr>
        <w:t>k</w:t>
      </w:r>
      <w:r w:rsidRPr="00B741BD">
        <w:rPr>
          <w:rFonts w:asciiTheme="minorHAnsi" w:hAnsiTheme="minorHAnsi" w:cstheme="minorHAnsi"/>
        </w:rPr>
        <w:t xml:space="preserve">oordinerer forskning på </w:t>
      </w:r>
      <w:proofErr w:type="spellStart"/>
      <w:r w:rsidRPr="00B741BD">
        <w:rPr>
          <w:rFonts w:asciiTheme="minorHAnsi" w:hAnsiTheme="minorHAnsi" w:cstheme="minorHAnsi"/>
        </w:rPr>
        <w:t>downwind</w:t>
      </w:r>
      <w:proofErr w:type="spellEnd"/>
      <w:r w:rsidRPr="00B741BD">
        <w:rPr>
          <w:rFonts w:asciiTheme="minorHAnsi" w:hAnsiTheme="minorHAnsi" w:cstheme="minorHAnsi"/>
        </w:rPr>
        <w:t xml:space="preserve"> teknologi</w:t>
      </w:r>
      <w:r w:rsidR="00500767">
        <w:rPr>
          <w:rFonts w:asciiTheme="minorHAnsi" w:hAnsiTheme="minorHAnsi" w:cstheme="minorHAnsi"/>
        </w:rPr>
        <w:t>, altså vindturbiner der vinden først treffer tårnet og deretter rotoren. Det har a</w:t>
      </w:r>
      <w:r w:rsidR="00500767" w:rsidRPr="00B741BD">
        <w:rPr>
          <w:rFonts w:asciiTheme="minorHAnsi" w:hAnsiTheme="minorHAnsi" w:cstheme="minorHAnsi"/>
        </w:rPr>
        <w:t xml:space="preserve">llerede </w:t>
      </w:r>
      <w:r w:rsidR="00500767">
        <w:rPr>
          <w:rFonts w:asciiTheme="minorHAnsi" w:hAnsiTheme="minorHAnsi" w:cstheme="minorHAnsi"/>
        </w:rPr>
        <w:t xml:space="preserve">kommet fram </w:t>
      </w:r>
      <w:r w:rsidR="00500767" w:rsidRPr="00B741BD">
        <w:rPr>
          <w:rFonts w:asciiTheme="minorHAnsi" w:hAnsiTheme="minorHAnsi" w:cstheme="minorHAnsi"/>
        </w:rPr>
        <w:t xml:space="preserve">mange </w:t>
      </w:r>
      <w:r w:rsidR="00500767">
        <w:rPr>
          <w:rFonts w:asciiTheme="minorHAnsi" w:hAnsiTheme="minorHAnsi" w:cstheme="minorHAnsi"/>
        </w:rPr>
        <w:t xml:space="preserve">interessante </w:t>
      </w:r>
      <w:r w:rsidR="00500767" w:rsidRPr="00B741BD">
        <w:rPr>
          <w:rFonts w:asciiTheme="minorHAnsi" w:hAnsiTheme="minorHAnsi" w:cstheme="minorHAnsi"/>
        </w:rPr>
        <w:t>tekniske resultater fra modellering og testing</w:t>
      </w:r>
      <w:r w:rsidR="00500767">
        <w:rPr>
          <w:rFonts w:asciiTheme="minorHAnsi" w:hAnsiTheme="minorHAnsi" w:cstheme="minorHAnsi"/>
        </w:rPr>
        <w:t xml:space="preserve"> og de</w:t>
      </w:r>
      <w:r w:rsidRPr="00B741BD">
        <w:rPr>
          <w:rFonts w:asciiTheme="minorHAnsi" w:hAnsiTheme="minorHAnsi" w:cstheme="minorHAnsi"/>
        </w:rPr>
        <w:t xml:space="preserve"> skal </w:t>
      </w:r>
      <w:r w:rsidR="00500767">
        <w:rPr>
          <w:rFonts w:asciiTheme="minorHAnsi" w:hAnsiTheme="minorHAnsi" w:cstheme="minorHAnsi"/>
        </w:rPr>
        <w:t xml:space="preserve">snart </w:t>
      </w:r>
      <w:r w:rsidRPr="00B741BD">
        <w:rPr>
          <w:rFonts w:asciiTheme="minorHAnsi" w:hAnsiTheme="minorHAnsi" w:cstheme="minorHAnsi"/>
        </w:rPr>
        <w:t xml:space="preserve">publisere </w:t>
      </w:r>
      <w:r w:rsidR="00500767">
        <w:rPr>
          <w:rFonts w:asciiTheme="minorHAnsi" w:hAnsiTheme="minorHAnsi" w:cstheme="minorHAnsi"/>
        </w:rPr>
        <w:t xml:space="preserve">flere </w:t>
      </w:r>
      <w:r w:rsidRPr="00B741BD">
        <w:rPr>
          <w:rFonts w:asciiTheme="minorHAnsi" w:hAnsiTheme="minorHAnsi" w:cstheme="minorHAnsi"/>
        </w:rPr>
        <w:t xml:space="preserve">artikler som forklarer </w:t>
      </w:r>
      <w:r w:rsidR="00500767">
        <w:rPr>
          <w:rFonts w:asciiTheme="minorHAnsi" w:hAnsiTheme="minorHAnsi" w:cstheme="minorHAnsi"/>
        </w:rPr>
        <w:t xml:space="preserve">fordeler og ulemper </w:t>
      </w:r>
      <w:r w:rsidRPr="00B741BD">
        <w:rPr>
          <w:rFonts w:asciiTheme="minorHAnsi" w:hAnsiTheme="minorHAnsi" w:cstheme="minorHAnsi"/>
        </w:rPr>
        <w:t xml:space="preserve">med </w:t>
      </w:r>
      <w:proofErr w:type="spellStart"/>
      <w:r w:rsidRPr="00B741BD">
        <w:rPr>
          <w:rFonts w:asciiTheme="minorHAnsi" w:hAnsiTheme="minorHAnsi" w:cstheme="minorHAnsi"/>
        </w:rPr>
        <w:t>downwind</w:t>
      </w:r>
      <w:proofErr w:type="spellEnd"/>
      <w:r w:rsidRPr="00B741BD">
        <w:rPr>
          <w:rFonts w:asciiTheme="minorHAnsi" w:hAnsiTheme="minorHAnsi" w:cstheme="minorHAnsi"/>
        </w:rPr>
        <w:t xml:space="preserve"> teknologi. </w:t>
      </w:r>
      <w:r w:rsidR="00500767">
        <w:rPr>
          <w:rFonts w:asciiTheme="minorHAnsi" w:hAnsiTheme="minorHAnsi" w:cstheme="minorHAnsi"/>
        </w:rPr>
        <w:t>De har</w:t>
      </w:r>
      <w:r w:rsidRPr="00B741BD">
        <w:rPr>
          <w:rFonts w:asciiTheme="minorHAnsi" w:hAnsiTheme="minorHAnsi" w:cstheme="minorHAnsi"/>
        </w:rPr>
        <w:t xml:space="preserve"> akkurat hatt sitt andre møte, det var </w:t>
      </w:r>
      <w:proofErr w:type="gramStart"/>
      <w:r w:rsidRPr="00B741BD">
        <w:rPr>
          <w:rFonts w:asciiTheme="minorHAnsi" w:hAnsiTheme="minorHAnsi" w:cstheme="minorHAnsi"/>
        </w:rPr>
        <w:t>online</w:t>
      </w:r>
      <w:proofErr w:type="gramEnd"/>
      <w:r w:rsidR="00500767">
        <w:rPr>
          <w:rFonts w:asciiTheme="minorHAnsi" w:hAnsiTheme="minorHAnsi" w:cstheme="minorHAnsi"/>
        </w:rPr>
        <w:t>, det første var i Japan</w:t>
      </w:r>
      <w:r w:rsidRPr="00B741BD">
        <w:rPr>
          <w:rFonts w:asciiTheme="minorHAnsi" w:hAnsiTheme="minorHAnsi" w:cstheme="minorHAnsi"/>
        </w:rPr>
        <w:t xml:space="preserve">. </w:t>
      </w:r>
    </w:p>
    <w:p w14:paraId="171A0974" w14:textId="59143526" w:rsidR="00B741BD" w:rsidRPr="00B741BD" w:rsidRDefault="00B741BD" w:rsidP="00B741BD">
      <w:pPr>
        <w:pStyle w:val="Brdtekst"/>
        <w:rPr>
          <w:rFonts w:asciiTheme="minorHAnsi" w:hAnsiTheme="minorHAnsi" w:cstheme="minorHAnsi"/>
        </w:rPr>
      </w:pPr>
      <w:proofErr w:type="spellStart"/>
      <w:r w:rsidRPr="00500767">
        <w:rPr>
          <w:rFonts w:asciiTheme="minorHAnsi" w:hAnsiTheme="minorHAnsi" w:cstheme="minorHAnsi"/>
          <w:b/>
          <w:bCs/>
        </w:rPr>
        <w:t>Task</w:t>
      </w:r>
      <w:proofErr w:type="spellEnd"/>
      <w:r w:rsidRPr="00500767">
        <w:rPr>
          <w:rFonts w:asciiTheme="minorHAnsi" w:hAnsiTheme="minorHAnsi" w:cstheme="minorHAnsi"/>
          <w:b/>
          <w:bCs/>
        </w:rPr>
        <w:t xml:space="preserve"> 37</w:t>
      </w:r>
      <w:r w:rsidR="00500767" w:rsidRPr="00500767">
        <w:rPr>
          <w:rFonts w:asciiTheme="minorHAnsi" w:hAnsiTheme="minorHAnsi" w:cstheme="minorHAnsi"/>
          <w:b/>
          <w:bCs/>
        </w:rPr>
        <w:t>,</w:t>
      </w:r>
      <w:r w:rsidRPr="00500767">
        <w:rPr>
          <w:rFonts w:asciiTheme="minorHAnsi" w:hAnsiTheme="minorHAnsi" w:cstheme="minorHAnsi"/>
          <w:b/>
          <w:bCs/>
        </w:rPr>
        <w:t xml:space="preserve"> </w:t>
      </w:r>
      <w:r w:rsidR="00500767" w:rsidRPr="00500767">
        <w:rPr>
          <w:rFonts w:asciiTheme="minorHAnsi" w:hAnsiTheme="minorHAnsi" w:cstheme="minorHAnsi"/>
          <w:b/>
          <w:bCs/>
        </w:rPr>
        <w:t>S</w:t>
      </w:r>
      <w:r w:rsidRPr="00500767">
        <w:rPr>
          <w:rFonts w:asciiTheme="minorHAnsi" w:hAnsiTheme="minorHAnsi" w:cstheme="minorHAnsi"/>
          <w:b/>
          <w:bCs/>
        </w:rPr>
        <w:t xml:space="preserve">ystems </w:t>
      </w:r>
      <w:proofErr w:type="spellStart"/>
      <w:r w:rsidRPr="00500767">
        <w:rPr>
          <w:rFonts w:asciiTheme="minorHAnsi" w:hAnsiTheme="minorHAnsi" w:cstheme="minorHAnsi"/>
          <w:b/>
          <w:bCs/>
        </w:rPr>
        <w:t>engineering</w:t>
      </w:r>
      <w:proofErr w:type="spellEnd"/>
      <w:r w:rsidR="00500767" w:rsidRPr="00500767">
        <w:rPr>
          <w:rFonts w:asciiTheme="minorHAnsi" w:hAnsiTheme="minorHAnsi" w:cstheme="minorHAnsi"/>
          <w:b/>
          <w:bCs/>
        </w:rPr>
        <w:t xml:space="preserve"> (</w:t>
      </w:r>
      <w:r w:rsidR="00500767">
        <w:rPr>
          <w:rFonts w:asciiTheme="minorHAnsi" w:hAnsiTheme="minorHAnsi" w:cstheme="minorHAnsi"/>
          <w:b/>
          <w:bCs/>
        </w:rPr>
        <w:t>Garrett Barter</w:t>
      </w:r>
      <w:r w:rsidR="00500767" w:rsidRPr="00500767">
        <w:rPr>
          <w:rFonts w:asciiTheme="minorHAnsi" w:hAnsiTheme="minorHAnsi" w:cstheme="minorHAnsi"/>
          <w:b/>
          <w:bCs/>
        </w:rPr>
        <w:t xml:space="preserve">): </w:t>
      </w:r>
      <w:r w:rsidRPr="00B741BD">
        <w:rPr>
          <w:rFonts w:asciiTheme="minorHAnsi" w:hAnsiTheme="minorHAnsi" w:cstheme="minorHAnsi"/>
        </w:rPr>
        <w:t xml:space="preserve">Sintef og </w:t>
      </w:r>
      <w:proofErr w:type="spellStart"/>
      <w:r w:rsidR="00500767">
        <w:rPr>
          <w:rFonts w:asciiTheme="minorHAnsi" w:hAnsiTheme="minorHAnsi" w:cstheme="minorHAnsi"/>
        </w:rPr>
        <w:t>E</w:t>
      </w:r>
      <w:r w:rsidRPr="00B741BD">
        <w:rPr>
          <w:rFonts w:asciiTheme="minorHAnsi" w:hAnsiTheme="minorHAnsi" w:cstheme="minorHAnsi"/>
        </w:rPr>
        <w:t>quinor</w:t>
      </w:r>
      <w:proofErr w:type="spellEnd"/>
      <w:r w:rsidRPr="00B741BD">
        <w:rPr>
          <w:rFonts w:asciiTheme="minorHAnsi" w:hAnsiTheme="minorHAnsi" w:cstheme="minorHAnsi"/>
        </w:rPr>
        <w:t xml:space="preserve"> er med i denne tasken</w:t>
      </w:r>
      <w:r w:rsidR="00FB0744">
        <w:rPr>
          <w:rFonts w:asciiTheme="minorHAnsi" w:hAnsiTheme="minorHAnsi" w:cstheme="minorHAnsi"/>
        </w:rPr>
        <w:t xml:space="preserve"> og</w:t>
      </w:r>
      <w:r w:rsidR="00FB0744" w:rsidRPr="00FB0744">
        <w:rPr>
          <w:rFonts w:asciiTheme="minorHAnsi" w:hAnsiTheme="minorHAnsi" w:cstheme="minorHAnsi"/>
        </w:rPr>
        <w:t xml:space="preserve"> </w:t>
      </w:r>
      <w:r w:rsidR="00FB0744" w:rsidRPr="00B741BD">
        <w:rPr>
          <w:rFonts w:asciiTheme="minorHAnsi" w:hAnsiTheme="minorHAnsi" w:cstheme="minorHAnsi"/>
        </w:rPr>
        <w:t xml:space="preserve">Karl </w:t>
      </w:r>
      <w:proofErr w:type="spellStart"/>
      <w:r w:rsidR="00FB0744" w:rsidRPr="00B741BD">
        <w:rPr>
          <w:rFonts w:asciiTheme="minorHAnsi" w:hAnsiTheme="minorHAnsi" w:cstheme="minorHAnsi"/>
        </w:rPr>
        <w:t>Mertz</w:t>
      </w:r>
      <w:proofErr w:type="spellEnd"/>
      <w:r w:rsidR="00FB0744" w:rsidRPr="00B741BD">
        <w:rPr>
          <w:rFonts w:asciiTheme="minorHAnsi" w:hAnsiTheme="minorHAnsi" w:cstheme="minorHAnsi"/>
        </w:rPr>
        <w:t xml:space="preserve"> </w:t>
      </w:r>
      <w:r w:rsidR="00FB0744">
        <w:rPr>
          <w:rFonts w:asciiTheme="minorHAnsi" w:hAnsiTheme="minorHAnsi" w:cstheme="minorHAnsi"/>
        </w:rPr>
        <w:t xml:space="preserve">fra Sintef </w:t>
      </w:r>
      <w:r w:rsidR="00FB0744" w:rsidRPr="00B741BD">
        <w:rPr>
          <w:rFonts w:asciiTheme="minorHAnsi" w:hAnsiTheme="minorHAnsi" w:cstheme="minorHAnsi"/>
        </w:rPr>
        <w:t xml:space="preserve">deltar som </w:t>
      </w:r>
      <w:r w:rsidR="00FB0744">
        <w:rPr>
          <w:rFonts w:asciiTheme="minorHAnsi" w:hAnsiTheme="minorHAnsi" w:cstheme="minorHAnsi"/>
        </w:rPr>
        <w:t>Operating Agent</w:t>
      </w:r>
      <w:r w:rsidRPr="00B741BD">
        <w:rPr>
          <w:rFonts w:asciiTheme="minorHAnsi" w:hAnsiTheme="minorHAnsi" w:cstheme="minorHAnsi"/>
        </w:rPr>
        <w:t xml:space="preserve">. </w:t>
      </w:r>
      <w:r w:rsidR="00500767">
        <w:rPr>
          <w:rFonts w:asciiTheme="minorHAnsi" w:hAnsiTheme="minorHAnsi" w:cstheme="minorHAnsi"/>
        </w:rPr>
        <w:t>De l</w:t>
      </w:r>
      <w:r w:rsidRPr="00B741BD">
        <w:rPr>
          <w:rFonts w:asciiTheme="minorHAnsi" w:hAnsiTheme="minorHAnsi" w:cstheme="minorHAnsi"/>
        </w:rPr>
        <w:t xml:space="preserve">ager </w:t>
      </w:r>
      <w:proofErr w:type="gramStart"/>
      <w:r w:rsidRPr="00B741BD">
        <w:rPr>
          <w:rFonts w:asciiTheme="minorHAnsi" w:hAnsiTheme="minorHAnsi" w:cstheme="minorHAnsi"/>
        </w:rPr>
        <w:t>software</w:t>
      </w:r>
      <w:proofErr w:type="gramEnd"/>
      <w:r w:rsidRPr="00B741BD">
        <w:rPr>
          <w:rFonts w:asciiTheme="minorHAnsi" w:hAnsiTheme="minorHAnsi" w:cstheme="minorHAnsi"/>
        </w:rPr>
        <w:t xml:space="preserve"> som beskriver referanseturbiner</w:t>
      </w:r>
      <w:r w:rsidR="00500767">
        <w:rPr>
          <w:rFonts w:asciiTheme="minorHAnsi" w:hAnsiTheme="minorHAnsi" w:cstheme="minorHAnsi"/>
        </w:rPr>
        <w:t xml:space="preserve">, </w:t>
      </w:r>
      <w:r w:rsidRPr="00B741BD">
        <w:rPr>
          <w:rFonts w:asciiTheme="minorHAnsi" w:hAnsiTheme="minorHAnsi" w:cstheme="minorHAnsi"/>
        </w:rPr>
        <w:t>blant annet en 15 MW</w:t>
      </w:r>
      <w:r w:rsidR="00500767">
        <w:rPr>
          <w:rFonts w:asciiTheme="minorHAnsi" w:hAnsiTheme="minorHAnsi" w:cstheme="minorHAnsi"/>
        </w:rPr>
        <w:t xml:space="preserve"> turbin som er utviklet</w:t>
      </w:r>
      <w:r w:rsidRPr="00B741BD">
        <w:rPr>
          <w:rFonts w:asciiTheme="minorHAnsi" w:hAnsiTheme="minorHAnsi" w:cstheme="minorHAnsi"/>
        </w:rPr>
        <w:t xml:space="preserve"> nå nylig</w:t>
      </w:r>
      <w:r w:rsidR="00500767">
        <w:rPr>
          <w:rFonts w:asciiTheme="minorHAnsi" w:hAnsiTheme="minorHAnsi" w:cstheme="minorHAnsi"/>
        </w:rPr>
        <w:t>. Metodikken er</w:t>
      </w:r>
      <w:r w:rsidRPr="00B741BD">
        <w:rPr>
          <w:rFonts w:asciiTheme="minorHAnsi" w:hAnsiTheme="minorHAnsi" w:cstheme="minorHAnsi"/>
        </w:rPr>
        <w:t xml:space="preserve"> basert på de tidl</w:t>
      </w:r>
      <w:r w:rsidR="00500767">
        <w:rPr>
          <w:rFonts w:asciiTheme="minorHAnsi" w:hAnsiTheme="minorHAnsi" w:cstheme="minorHAnsi"/>
        </w:rPr>
        <w:t>i</w:t>
      </w:r>
      <w:r w:rsidRPr="00B741BD">
        <w:rPr>
          <w:rFonts w:asciiTheme="minorHAnsi" w:hAnsiTheme="minorHAnsi" w:cstheme="minorHAnsi"/>
        </w:rPr>
        <w:t xml:space="preserve">gere turbinene de har laget. De </w:t>
      </w:r>
      <w:r w:rsidR="00500767">
        <w:rPr>
          <w:rFonts w:asciiTheme="minorHAnsi" w:hAnsiTheme="minorHAnsi" w:cstheme="minorHAnsi"/>
        </w:rPr>
        <w:t xml:space="preserve">analyserer hvordan </w:t>
      </w:r>
      <w:r w:rsidRPr="00B741BD">
        <w:rPr>
          <w:rFonts w:asciiTheme="minorHAnsi" w:hAnsiTheme="minorHAnsi" w:cstheme="minorHAnsi"/>
        </w:rPr>
        <w:t>rotor, blader og nå hele parken</w:t>
      </w:r>
      <w:r w:rsidR="00500767">
        <w:rPr>
          <w:rFonts w:asciiTheme="minorHAnsi" w:hAnsiTheme="minorHAnsi" w:cstheme="minorHAnsi"/>
        </w:rPr>
        <w:t xml:space="preserve"> kan optimeres for å få best mulig turbiner og posisjonering av turbiner i parken</w:t>
      </w:r>
      <w:r w:rsidRPr="00B741BD">
        <w:rPr>
          <w:rFonts w:asciiTheme="minorHAnsi" w:hAnsiTheme="minorHAnsi" w:cstheme="minorHAnsi"/>
        </w:rPr>
        <w:t>. D</w:t>
      </w:r>
      <w:r w:rsidR="00500767">
        <w:rPr>
          <w:rFonts w:asciiTheme="minorHAnsi" w:hAnsiTheme="minorHAnsi" w:cstheme="minorHAnsi"/>
        </w:rPr>
        <w:t>e d</w:t>
      </w:r>
      <w:r w:rsidRPr="00B741BD">
        <w:rPr>
          <w:rFonts w:asciiTheme="minorHAnsi" w:hAnsiTheme="minorHAnsi" w:cstheme="minorHAnsi"/>
        </w:rPr>
        <w:t xml:space="preserve">eler </w:t>
      </w:r>
      <w:r w:rsidR="00500767">
        <w:rPr>
          <w:rFonts w:asciiTheme="minorHAnsi" w:hAnsiTheme="minorHAnsi" w:cstheme="minorHAnsi"/>
        </w:rPr>
        <w:t xml:space="preserve">resultatene </w:t>
      </w:r>
      <w:r w:rsidRPr="00B741BD">
        <w:rPr>
          <w:rFonts w:asciiTheme="minorHAnsi" w:hAnsiTheme="minorHAnsi" w:cstheme="minorHAnsi"/>
        </w:rPr>
        <w:t>med hele industrien</w:t>
      </w:r>
      <w:r w:rsidR="00FB0744">
        <w:rPr>
          <w:rFonts w:asciiTheme="minorHAnsi" w:hAnsiTheme="minorHAnsi" w:cstheme="minorHAnsi"/>
        </w:rPr>
        <w:t xml:space="preserve">, </w:t>
      </w:r>
      <w:r w:rsidRPr="00B741BD">
        <w:rPr>
          <w:rFonts w:asciiTheme="minorHAnsi" w:hAnsiTheme="minorHAnsi" w:cstheme="minorHAnsi"/>
        </w:rPr>
        <w:t xml:space="preserve">men </w:t>
      </w:r>
      <w:r w:rsidR="00500767">
        <w:rPr>
          <w:rFonts w:asciiTheme="minorHAnsi" w:hAnsiTheme="minorHAnsi" w:cstheme="minorHAnsi"/>
        </w:rPr>
        <w:t xml:space="preserve">ser at </w:t>
      </w:r>
      <w:r w:rsidRPr="00B741BD">
        <w:rPr>
          <w:rFonts w:asciiTheme="minorHAnsi" w:hAnsiTheme="minorHAnsi" w:cstheme="minorHAnsi"/>
        </w:rPr>
        <w:t xml:space="preserve">det fort </w:t>
      </w:r>
      <w:r w:rsidR="00500767">
        <w:rPr>
          <w:rFonts w:asciiTheme="minorHAnsi" w:hAnsiTheme="minorHAnsi" w:cstheme="minorHAnsi"/>
        </w:rPr>
        <w:t xml:space="preserve">blir </w:t>
      </w:r>
      <w:r w:rsidRPr="00B741BD">
        <w:rPr>
          <w:rFonts w:asciiTheme="minorHAnsi" w:hAnsiTheme="minorHAnsi" w:cstheme="minorHAnsi"/>
        </w:rPr>
        <w:t>veldig akademiske problemer</w:t>
      </w:r>
      <w:r w:rsidR="00FB0744">
        <w:rPr>
          <w:rFonts w:asciiTheme="minorHAnsi" w:hAnsiTheme="minorHAnsi" w:cstheme="minorHAnsi"/>
        </w:rPr>
        <w:t>. D</w:t>
      </w:r>
      <w:r w:rsidRPr="00B741BD">
        <w:rPr>
          <w:rFonts w:asciiTheme="minorHAnsi" w:hAnsiTheme="minorHAnsi" w:cstheme="minorHAnsi"/>
        </w:rPr>
        <w:t xml:space="preserve">et forsøker de å gjøre noe med ved å lage </w:t>
      </w:r>
      <w:r w:rsidR="00FB0744">
        <w:rPr>
          <w:rFonts w:asciiTheme="minorHAnsi" w:hAnsiTheme="minorHAnsi" w:cstheme="minorHAnsi"/>
        </w:rPr>
        <w:t>modellene enda</w:t>
      </w:r>
      <w:r w:rsidRPr="00B741BD">
        <w:rPr>
          <w:rFonts w:asciiTheme="minorHAnsi" w:hAnsiTheme="minorHAnsi" w:cstheme="minorHAnsi"/>
        </w:rPr>
        <w:t xml:space="preserve"> mer realistisk</w:t>
      </w:r>
      <w:r w:rsidR="00FB0744">
        <w:rPr>
          <w:rFonts w:asciiTheme="minorHAnsi" w:hAnsiTheme="minorHAnsi" w:cstheme="minorHAnsi"/>
        </w:rPr>
        <w:t>e</w:t>
      </w:r>
      <w:r w:rsidRPr="00B741BD">
        <w:rPr>
          <w:rFonts w:asciiTheme="minorHAnsi" w:hAnsiTheme="minorHAnsi" w:cstheme="minorHAnsi"/>
        </w:rPr>
        <w:t>. De føler at industrien er aktivt med i tasken og det er veldig viktig</w:t>
      </w:r>
      <w:r w:rsidR="00FB0744">
        <w:rPr>
          <w:rFonts w:asciiTheme="minorHAnsi" w:hAnsiTheme="minorHAnsi" w:cstheme="minorHAnsi"/>
        </w:rPr>
        <w:t xml:space="preserve"> for dem</w:t>
      </w:r>
      <w:r w:rsidRPr="00B741BD">
        <w:rPr>
          <w:rFonts w:asciiTheme="minorHAnsi" w:hAnsiTheme="minorHAnsi" w:cstheme="minorHAnsi"/>
        </w:rPr>
        <w:t xml:space="preserve">. </w:t>
      </w:r>
    </w:p>
    <w:p w14:paraId="563F602F" w14:textId="2870020B" w:rsidR="00B741BD" w:rsidRPr="00B741BD" w:rsidRDefault="00B741BD" w:rsidP="00B741BD">
      <w:pPr>
        <w:pStyle w:val="Brdtekst"/>
        <w:rPr>
          <w:rFonts w:asciiTheme="minorHAnsi" w:hAnsiTheme="minorHAnsi" w:cstheme="minorHAnsi"/>
        </w:rPr>
      </w:pPr>
      <w:proofErr w:type="spellStart"/>
      <w:r w:rsidRPr="00FB0744">
        <w:rPr>
          <w:rFonts w:asciiTheme="minorHAnsi" w:hAnsiTheme="minorHAnsi" w:cstheme="minorHAnsi"/>
          <w:b/>
          <w:bCs/>
        </w:rPr>
        <w:t>Task</w:t>
      </w:r>
      <w:proofErr w:type="spellEnd"/>
      <w:r w:rsidRPr="00FB0744">
        <w:rPr>
          <w:rFonts w:asciiTheme="minorHAnsi" w:hAnsiTheme="minorHAnsi" w:cstheme="minorHAnsi"/>
          <w:b/>
          <w:bCs/>
        </w:rPr>
        <w:t xml:space="preserve"> 42</w:t>
      </w:r>
      <w:r w:rsidR="00FB0744" w:rsidRPr="00FB0744">
        <w:rPr>
          <w:rFonts w:asciiTheme="minorHAnsi" w:hAnsiTheme="minorHAnsi" w:cstheme="minorHAnsi"/>
          <w:b/>
          <w:bCs/>
        </w:rPr>
        <w:t>,</w:t>
      </w:r>
      <w:r w:rsidRPr="00FB0744">
        <w:rPr>
          <w:rFonts w:asciiTheme="minorHAnsi" w:hAnsiTheme="minorHAnsi" w:cstheme="minorHAnsi"/>
          <w:b/>
          <w:bCs/>
        </w:rPr>
        <w:t xml:space="preserve"> </w:t>
      </w:r>
      <w:r w:rsidR="00FB0744" w:rsidRPr="00FB0744">
        <w:rPr>
          <w:rFonts w:asciiTheme="minorHAnsi" w:hAnsiTheme="minorHAnsi" w:cstheme="minorHAnsi"/>
          <w:b/>
          <w:bCs/>
        </w:rPr>
        <w:t>L</w:t>
      </w:r>
      <w:r w:rsidRPr="00FB0744">
        <w:rPr>
          <w:rFonts w:asciiTheme="minorHAnsi" w:hAnsiTheme="minorHAnsi" w:cstheme="minorHAnsi"/>
          <w:b/>
          <w:bCs/>
        </w:rPr>
        <w:t xml:space="preserve">ifetime </w:t>
      </w:r>
      <w:proofErr w:type="spellStart"/>
      <w:r w:rsidRPr="00FB0744">
        <w:rPr>
          <w:rFonts w:asciiTheme="minorHAnsi" w:hAnsiTheme="minorHAnsi" w:cstheme="minorHAnsi"/>
          <w:b/>
          <w:bCs/>
        </w:rPr>
        <w:t>extention</w:t>
      </w:r>
      <w:proofErr w:type="spellEnd"/>
      <w:r w:rsidR="00FB0744" w:rsidRPr="00FB0744">
        <w:rPr>
          <w:rFonts w:asciiTheme="minorHAnsi" w:hAnsiTheme="minorHAnsi" w:cstheme="minorHAnsi"/>
          <w:b/>
          <w:bCs/>
        </w:rPr>
        <w:t xml:space="preserve"> (</w:t>
      </w:r>
      <w:proofErr w:type="spellStart"/>
      <w:r w:rsidR="00FB0744" w:rsidRPr="00FB0744">
        <w:rPr>
          <w:rFonts w:asciiTheme="minorHAnsi" w:hAnsiTheme="minorHAnsi" w:cstheme="minorHAnsi"/>
          <w:b/>
          <w:bCs/>
        </w:rPr>
        <w:t>Anand</w:t>
      </w:r>
      <w:proofErr w:type="spellEnd"/>
      <w:r w:rsidR="00FB0744" w:rsidRPr="00FB0744">
        <w:rPr>
          <w:rFonts w:asciiTheme="minorHAnsi" w:hAnsiTheme="minorHAnsi" w:cstheme="minorHAnsi"/>
          <w:b/>
          <w:bCs/>
        </w:rPr>
        <w:t xml:space="preserve"> </w:t>
      </w:r>
      <w:proofErr w:type="spellStart"/>
      <w:r w:rsidR="00FB0744" w:rsidRPr="00FB0744">
        <w:rPr>
          <w:rFonts w:asciiTheme="minorHAnsi" w:hAnsiTheme="minorHAnsi" w:cstheme="minorHAnsi"/>
          <w:b/>
          <w:bCs/>
        </w:rPr>
        <w:t>Natarajan</w:t>
      </w:r>
      <w:proofErr w:type="spellEnd"/>
      <w:r w:rsidR="00FB0744" w:rsidRPr="00FB0744">
        <w:rPr>
          <w:rFonts w:asciiTheme="minorHAnsi" w:hAnsiTheme="minorHAnsi" w:cstheme="minorHAnsi"/>
          <w:b/>
          <w:bCs/>
        </w:rPr>
        <w:t xml:space="preserve">): </w:t>
      </w:r>
      <w:r w:rsidR="00FB0744">
        <w:rPr>
          <w:rFonts w:asciiTheme="minorHAnsi" w:hAnsiTheme="minorHAnsi" w:cstheme="minorHAnsi"/>
        </w:rPr>
        <w:t>Det er en</w:t>
      </w:r>
      <w:r w:rsidR="00FB0744" w:rsidRPr="00B741BD">
        <w:rPr>
          <w:rFonts w:asciiTheme="minorHAnsi" w:hAnsiTheme="minorHAnsi" w:cstheme="minorHAnsi"/>
        </w:rPr>
        <w:t xml:space="preserve"> ganske ny </w:t>
      </w:r>
      <w:proofErr w:type="spellStart"/>
      <w:r w:rsidR="00FB0744" w:rsidRPr="00B741BD">
        <w:rPr>
          <w:rFonts w:asciiTheme="minorHAnsi" w:hAnsiTheme="minorHAnsi" w:cstheme="minorHAnsi"/>
        </w:rPr>
        <w:t>task</w:t>
      </w:r>
      <w:proofErr w:type="spellEnd"/>
      <w:r w:rsidR="00FB0744">
        <w:rPr>
          <w:rFonts w:asciiTheme="minorHAnsi" w:hAnsiTheme="minorHAnsi" w:cstheme="minorHAnsi"/>
        </w:rPr>
        <w:t xml:space="preserve"> og har bare jobbet </w:t>
      </w:r>
      <w:r w:rsidR="00FB0744" w:rsidRPr="00B741BD">
        <w:rPr>
          <w:rFonts w:asciiTheme="minorHAnsi" w:hAnsiTheme="minorHAnsi" w:cstheme="minorHAnsi"/>
        </w:rPr>
        <w:t>i 7 m</w:t>
      </w:r>
      <w:r w:rsidR="00FB0744">
        <w:rPr>
          <w:rFonts w:asciiTheme="minorHAnsi" w:hAnsiTheme="minorHAnsi" w:cstheme="minorHAnsi"/>
        </w:rPr>
        <w:t>åneder så langt. Tasken s</w:t>
      </w:r>
      <w:r w:rsidRPr="00B741BD">
        <w:rPr>
          <w:rFonts w:asciiTheme="minorHAnsi" w:hAnsiTheme="minorHAnsi" w:cstheme="minorHAnsi"/>
        </w:rPr>
        <w:t>er på sikkerhet</w:t>
      </w:r>
      <w:r w:rsidR="00FB0744">
        <w:rPr>
          <w:rFonts w:asciiTheme="minorHAnsi" w:hAnsiTheme="minorHAnsi" w:cstheme="minorHAnsi"/>
        </w:rPr>
        <w:t>stiltak</w:t>
      </w:r>
      <w:r w:rsidRPr="00B741BD">
        <w:rPr>
          <w:rFonts w:asciiTheme="minorHAnsi" w:hAnsiTheme="minorHAnsi" w:cstheme="minorHAnsi"/>
        </w:rPr>
        <w:t xml:space="preserve"> og </w:t>
      </w:r>
      <w:r w:rsidR="00FB0744">
        <w:rPr>
          <w:rFonts w:asciiTheme="minorHAnsi" w:hAnsiTheme="minorHAnsi" w:cstheme="minorHAnsi"/>
        </w:rPr>
        <w:t xml:space="preserve">tekniske </w:t>
      </w:r>
      <w:r w:rsidRPr="00B741BD">
        <w:rPr>
          <w:rFonts w:asciiTheme="minorHAnsi" w:hAnsiTheme="minorHAnsi" w:cstheme="minorHAnsi"/>
        </w:rPr>
        <w:t xml:space="preserve">strukturer ved </w:t>
      </w:r>
      <w:r w:rsidR="00FB0744">
        <w:rPr>
          <w:rFonts w:asciiTheme="minorHAnsi" w:hAnsiTheme="minorHAnsi" w:cstheme="minorHAnsi"/>
        </w:rPr>
        <w:t>vind</w:t>
      </w:r>
      <w:r w:rsidRPr="00B741BD">
        <w:rPr>
          <w:rFonts w:asciiTheme="minorHAnsi" w:hAnsiTheme="minorHAnsi" w:cstheme="minorHAnsi"/>
        </w:rPr>
        <w:t>turbine</w:t>
      </w:r>
      <w:r w:rsidR="00FB0744">
        <w:rPr>
          <w:rFonts w:asciiTheme="minorHAnsi" w:hAnsiTheme="minorHAnsi" w:cstheme="minorHAnsi"/>
        </w:rPr>
        <w:t>r</w:t>
      </w:r>
      <w:r w:rsidRPr="00B741BD">
        <w:rPr>
          <w:rFonts w:asciiTheme="minorHAnsi" w:hAnsiTheme="minorHAnsi" w:cstheme="minorHAnsi"/>
        </w:rPr>
        <w:t xml:space="preserve"> som trengs for å forlenge levetiden</w:t>
      </w:r>
      <w:r w:rsidR="00FB0744">
        <w:rPr>
          <w:rFonts w:asciiTheme="minorHAnsi" w:hAnsiTheme="minorHAnsi" w:cstheme="minorHAnsi"/>
        </w:rPr>
        <w:t xml:space="preserve"> til turbinen. De s</w:t>
      </w:r>
      <w:r w:rsidRPr="00B741BD">
        <w:rPr>
          <w:rFonts w:asciiTheme="minorHAnsi" w:hAnsiTheme="minorHAnsi" w:cstheme="minorHAnsi"/>
        </w:rPr>
        <w:t xml:space="preserve">er på </w:t>
      </w:r>
      <w:proofErr w:type="spellStart"/>
      <w:r w:rsidRPr="00B741BD">
        <w:rPr>
          <w:rFonts w:asciiTheme="minorHAnsi" w:hAnsiTheme="minorHAnsi" w:cstheme="minorHAnsi"/>
        </w:rPr>
        <w:t>state</w:t>
      </w:r>
      <w:proofErr w:type="spellEnd"/>
      <w:r w:rsidRPr="00B741BD">
        <w:rPr>
          <w:rFonts w:asciiTheme="minorHAnsi" w:hAnsiTheme="minorHAnsi" w:cstheme="minorHAnsi"/>
        </w:rPr>
        <w:t xml:space="preserve"> </w:t>
      </w:r>
      <w:proofErr w:type="spellStart"/>
      <w:r w:rsidRPr="00B741BD">
        <w:rPr>
          <w:rFonts w:asciiTheme="minorHAnsi" w:hAnsiTheme="minorHAnsi" w:cstheme="minorHAnsi"/>
        </w:rPr>
        <w:t>of</w:t>
      </w:r>
      <w:proofErr w:type="spellEnd"/>
      <w:r w:rsidRPr="00B741BD">
        <w:rPr>
          <w:rFonts w:asciiTheme="minorHAnsi" w:hAnsiTheme="minorHAnsi" w:cstheme="minorHAnsi"/>
        </w:rPr>
        <w:t xml:space="preserve"> art </w:t>
      </w:r>
      <w:r w:rsidR="00FB0744">
        <w:rPr>
          <w:rFonts w:asciiTheme="minorHAnsi" w:hAnsiTheme="minorHAnsi" w:cstheme="minorHAnsi"/>
        </w:rPr>
        <w:t xml:space="preserve">og </w:t>
      </w:r>
      <w:r w:rsidRPr="00B741BD">
        <w:rPr>
          <w:rFonts w:asciiTheme="minorHAnsi" w:hAnsiTheme="minorHAnsi" w:cstheme="minorHAnsi"/>
        </w:rPr>
        <w:t>hva som mangler</w:t>
      </w:r>
      <w:r w:rsidR="00FB0744">
        <w:rPr>
          <w:rFonts w:asciiTheme="minorHAnsi" w:hAnsiTheme="minorHAnsi" w:cstheme="minorHAnsi"/>
        </w:rPr>
        <w:t xml:space="preserve"> for å få turbinene til å leve lenger slik det er i dag, blant annet hvordan </w:t>
      </w:r>
      <w:r w:rsidRPr="00B741BD">
        <w:rPr>
          <w:rFonts w:asciiTheme="minorHAnsi" w:hAnsiTheme="minorHAnsi" w:cstheme="minorHAnsi"/>
        </w:rPr>
        <w:t>vind og last</w:t>
      </w:r>
      <w:r w:rsidR="00FB0744">
        <w:rPr>
          <w:rFonts w:asciiTheme="minorHAnsi" w:hAnsiTheme="minorHAnsi" w:cstheme="minorHAnsi"/>
        </w:rPr>
        <w:t>er påvirker levetiden</w:t>
      </w:r>
      <w:r w:rsidRPr="00B741BD">
        <w:rPr>
          <w:rFonts w:asciiTheme="minorHAnsi" w:hAnsiTheme="minorHAnsi" w:cstheme="minorHAnsi"/>
        </w:rPr>
        <w:t xml:space="preserve">, hvilken del av turbinen </w:t>
      </w:r>
      <w:r w:rsidR="00FB0744">
        <w:rPr>
          <w:rFonts w:asciiTheme="minorHAnsi" w:hAnsiTheme="minorHAnsi" w:cstheme="minorHAnsi"/>
        </w:rPr>
        <w:t xml:space="preserve">som </w:t>
      </w:r>
      <w:r w:rsidRPr="00B741BD">
        <w:rPr>
          <w:rFonts w:asciiTheme="minorHAnsi" w:hAnsiTheme="minorHAnsi" w:cstheme="minorHAnsi"/>
        </w:rPr>
        <w:t>har mest skade fra laster</w:t>
      </w:r>
      <w:r w:rsidR="00FB0744">
        <w:rPr>
          <w:rFonts w:asciiTheme="minorHAnsi" w:hAnsiTheme="minorHAnsi" w:cstheme="minorHAnsi"/>
        </w:rPr>
        <w:t>. Det er også en studie</w:t>
      </w:r>
      <w:r w:rsidRPr="00B741BD">
        <w:rPr>
          <w:rFonts w:asciiTheme="minorHAnsi" w:hAnsiTheme="minorHAnsi" w:cstheme="minorHAnsi"/>
        </w:rPr>
        <w:t xml:space="preserve"> på turbulens og </w:t>
      </w:r>
      <w:r w:rsidR="00FB0744">
        <w:rPr>
          <w:rFonts w:asciiTheme="minorHAnsi" w:hAnsiTheme="minorHAnsi" w:cstheme="minorHAnsi"/>
        </w:rPr>
        <w:t xml:space="preserve">med spesifikt </w:t>
      </w:r>
      <w:proofErr w:type="gramStart"/>
      <w:r w:rsidR="00FB0744">
        <w:rPr>
          <w:rFonts w:asciiTheme="minorHAnsi" w:hAnsiTheme="minorHAnsi" w:cstheme="minorHAnsi"/>
        </w:rPr>
        <w:t>fokus</w:t>
      </w:r>
      <w:proofErr w:type="gramEnd"/>
      <w:r w:rsidR="00FB0744">
        <w:rPr>
          <w:rFonts w:asciiTheme="minorHAnsi" w:hAnsiTheme="minorHAnsi" w:cstheme="minorHAnsi"/>
        </w:rPr>
        <w:t xml:space="preserve"> på </w:t>
      </w:r>
      <w:r w:rsidRPr="00B741BD">
        <w:rPr>
          <w:rFonts w:asciiTheme="minorHAnsi" w:hAnsiTheme="minorHAnsi" w:cstheme="minorHAnsi"/>
        </w:rPr>
        <w:t>hvilken turbin i</w:t>
      </w:r>
      <w:r w:rsidR="00FB0744">
        <w:rPr>
          <w:rFonts w:asciiTheme="minorHAnsi" w:hAnsiTheme="minorHAnsi" w:cstheme="minorHAnsi"/>
        </w:rPr>
        <w:t xml:space="preserve"> </w:t>
      </w:r>
      <w:r w:rsidRPr="00B741BD">
        <w:rPr>
          <w:rFonts w:asciiTheme="minorHAnsi" w:hAnsiTheme="minorHAnsi" w:cstheme="minorHAnsi"/>
        </w:rPr>
        <w:t xml:space="preserve">parken som har </w:t>
      </w:r>
      <w:r w:rsidR="00FB0744">
        <w:rPr>
          <w:rFonts w:asciiTheme="minorHAnsi" w:hAnsiTheme="minorHAnsi" w:cstheme="minorHAnsi"/>
        </w:rPr>
        <w:t>opplevd</w:t>
      </w:r>
      <w:r w:rsidRPr="00B741BD">
        <w:rPr>
          <w:rFonts w:asciiTheme="minorHAnsi" w:hAnsiTheme="minorHAnsi" w:cstheme="minorHAnsi"/>
        </w:rPr>
        <w:t xml:space="preserve"> mest turbulens. </w:t>
      </w:r>
      <w:r w:rsidR="00FB0744">
        <w:rPr>
          <w:rFonts w:asciiTheme="minorHAnsi" w:hAnsiTheme="minorHAnsi" w:cstheme="minorHAnsi"/>
        </w:rPr>
        <w:t>De s</w:t>
      </w:r>
      <w:r w:rsidRPr="00B741BD">
        <w:rPr>
          <w:rFonts w:asciiTheme="minorHAnsi" w:hAnsiTheme="minorHAnsi" w:cstheme="minorHAnsi"/>
        </w:rPr>
        <w:t xml:space="preserve">amarbeider med </w:t>
      </w:r>
      <w:proofErr w:type="spellStart"/>
      <w:r w:rsidRPr="00B741BD">
        <w:rPr>
          <w:rFonts w:asciiTheme="minorHAnsi" w:hAnsiTheme="minorHAnsi" w:cstheme="minorHAnsi"/>
        </w:rPr>
        <w:t>task</w:t>
      </w:r>
      <w:proofErr w:type="spellEnd"/>
      <w:r w:rsidRPr="00B741BD">
        <w:rPr>
          <w:rFonts w:asciiTheme="minorHAnsi" w:hAnsiTheme="minorHAnsi" w:cstheme="minorHAnsi"/>
        </w:rPr>
        <w:t xml:space="preserve"> 43</w:t>
      </w:r>
      <w:r w:rsidR="00FB0744">
        <w:rPr>
          <w:rFonts w:asciiTheme="minorHAnsi" w:hAnsiTheme="minorHAnsi" w:cstheme="minorHAnsi"/>
        </w:rPr>
        <w:t xml:space="preserve"> om digitalisering</w:t>
      </w:r>
      <w:r w:rsidRPr="00B741BD">
        <w:rPr>
          <w:rFonts w:asciiTheme="minorHAnsi" w:hAnsiTheme="minorHAnsi" w:cstheme="minorHAnsi"/>
        </w:rPr>
        <w:t xml:space="preserve">. </w:t>
      </w:r>
    </w:p>
    <w:p w14:paraId="6B283B59" w14:textId="35980F31" w:rsidR="00B741BD" w:rsidRDefault="00FB0744" w:rsidP="00B741BD">
      <w:pPr>
        <w:pStyle w:val="Brdtekst"/>
        <w:rPr>
          <w:rFonts w:asciiTheme="minorHAnsi" w:hAnsiTheme="minorHAnsi" w:cstheme="minorHAnsi"/>
        </w:rPr>
      </w:pPr>
      <w:r w:rsidRPr="00FB0744">
        <w:rPr>
          <w:rFonts w:asciiTheme="minorHAnsi" w:hAnsiTheme="minorHAnsi" w:cstheme="minorHAnsi"/>
          <w:b/>
          <w:bCs/>
        </w:rPr>
        <w:t xml:space="preserve">Forslag til ny </w:t>
      </w:r>
      <w:proofErr w:type="spellStart"/>
      <w:r w:rsidRPr="00FB0744">
        <w:rPr>
          <w:rFonts w:asciiTheme="minorHAnsi" w:hAnsiTheme="minorHAnsi" w:cstheme="minorHAnsi"/>
          <w:b/>
          <w:bCs/>
        </w:rPr>
        <w:t>task</w:t>
      </w:r>
      <w:proofErr w:type="spellEnd"/>
      <w:r w:rsidRPr="00FB0744">
        <w:rPr>
          <w:rFonts w:asciiTheme="minorHAnsi" w:hAnsiTheme="minorHAnsi" w:cstheme="minorHAnsi"/>
          <w:b/>
          <w:bCs/>
        </w:rPr>
        <w:t xml:space="preserve"> R</w:t>
      </w:r>
      <w:r w:rsidR="00B741BD" w:rsidRPr="00FB0744">
        <w:rPr>
          <w:rFonts w:asciiTheme="minorHAnsi" w:hAnsiTheme="minorHAnsi" w:cstheme="minorHAnsi"/>
          <w:b/>
          <w:bCs/>
        </w:rPr>
        <w:t xml:space="preserve">otor </w:t>
      </w:r>
      <w:proofErr w:type="spellStart"/>
      <w:r w:rsidR="00B741BD" w:rsidRPr="00FB0744">
        <w:rPr>
          <w:rFonts w:asciiTheme="minorHAnsi" w:hAnsiTheme="minorHAnsi" w:cstheme="minorHAnsi"/>
          <w:b/>
          <w:bCs/>
        </w:rPr>
        <w:t>aerodynamics</w:t>
      </w:r>
      <w:proofErr w:type="spellEnd"/>
      <w:r w:rsidRPr="00FB0744">
        <w:rPr>
          <w:rFonts w:asciiTheme="minorHAnsi" w:hAnsiTheme="minorHAnsi" w:cstheme="minorHAnsi"/>
          <w:b/>
          <w:bCs/>
        </w:rPr>
        <w:t xml:space="preserve"> (Gerard </w:t>
      </w:r>
      <w:proofErr w:type="spellStart"/>
      <w:r w:rsidRPr="00FB0744">
        <w:rPr>
          <w:rFonts w:asciiTheme="minorHAnsi" w:hAnsiTheme="minorHAnsi" w:cstheme="minorHAnsi"/>
          <w:b/>
          <w:bCs/>
        </w:rPr>
        <w:t>Schepers</w:t>
      </w:r>
      <w:proofErr w:type="spellEnd"/>
      <w:r w:rsidRPr="00FB0744">
        <w:rPr>
          <w:rFonts w:asciiTheme="minorHAnsi" w:hAnsiTheme="minorHAnsi" w:cstheme="minorHAnsi"/>
          <w:b/>
          <w:bCs/>
        </w:rPr>
        <w:t>)</w:t>
      </w:r>
      <w:r w:rsidR="00B741BD" w:rsidRPr="00FB0744">
        <w:rPr>
          <w:rFonts w:asciiTheme="minorHAnsi" w:hAnsiTheme="minorHAnsi" w:cstheme="minorHAnsi"/>
          <w:b/>
          <w:bCs/>
        </w:rPr>
        <w:t>:</w:t>
      </w:r>
      <w:r>
        <w:rPr>
          <w:rFonts w:asciiTheme="minorHAnsi" w:hAnsiTheme="minorHAnsi" w:cstheme="minorHAnsi"/>
        </w:rPr>
        <w:t xml:space="preserve"> Dette er en ny </w:t>
      </w:r>
      <w:proofErr w:type="spellStart"/>
      <w:r>
        <w:rPr>
          <w:rFonts w:asciiTheme="minorHAnsi" w:hAnsiTheme="minorHAnsi" w:cstheme="minorHAnsi"/>
        </w:rPr>
        <w:t>task</w:t>
      </w:r>
      <w:proofErr w:type="spellEnd"/>
      <w:r>
        <w:rPr>
          <w:rFonts w:asciiTheme="minorHAnsi" w:hAnsiTheme="minorHAnsi" w:cstheme="minorHAnsi"/>
        </w:rPr>
        <w:t xml:space="preserve"> som foreslår å følge opp der </w:t>
      </w:r>
      <w:proofErr w:type="spellStart"/>
      <w:r>
        <w:rPr>
          <w:rFonts w:asciiTheme="minorHAnsi" w:hAnsiTheme="minorHAnsi" w:cstheme="minorHAnsi"/>
        </w:rPr>
        <w:t>task</w:t>
      </w:r>
      <w:proofErr w:type="spellEnd"/>
      <w:r>
        <w:rPr>
          <w:rFonts w:asciiTheme="minorHAnsi" w:hAnsiTheme="minorHAnsi" w:cstheme="minorHAnsi"/>
        </w:rPr>
        <w:t xml:space="preserve"> 29 om aerodynamikk har stoppet. De mener det fortsatt er mye som må forskes på i dette fagområdet. Tasken har en </w:t>
      </w:r>
      <w:r w:rsidR="00B741BD" w:rsidRPr="00B741BD">
        <w:rPr>
          <w:rFonts w:asciiTheme="minorHAnsi" w:hAnsiTheme="minorHAnsi" w:cstheme="minorHAnsi"/>
        </w:rPr>
        <w:t xml:space="preserve">lang historie </w:t>
      </w:r>
      <w:r>
        <w:rPr>
          <w:rFonts w:asciiTheme="minorHAnsi" w:hAnsiTheme="minorHAnsi" w:cstheme="minorHAnsi"/>
        </w:rPr>
        <w:t xml:space="preserve">og har nådd </w:t>
      </w:r>
      <w:r w:rsidR="00B741BD" w:rsidRPr="00B741BD">
        <w:rPr>
          <w:rFonts w:asciiTheme="minorHAnsi" w:hAnsiTheme="minorHAnsi" w:cstheme="minorHAnsi"/>
        </w:rPr>
        <w:t>mange</w:t>
      </w:r>
      <w:r>
        <w:rPr>
          <w:rFonts w:asciiTheme="minorHAnsi" w:hAnsiTheme="minorHAnsi" w:cstheme="minorHAnsi"/>
        </w:rPr>
        <w:t xml:space="preserve"> mål oppgjennom. Det vil </w:t>
      </w:r>
      <w:r w:rsidR="00B741BD" w:rsidRPr="00B741BD">
        <w:rPr>
          <w:rFonts w:asciiTheme="minorHAnsi" w:hAnsiTheme="minorHAnsi" w:cstheme="minorHAnsi"/>
        </w:rPr>
        <w:t>kommer</w:t>
      </w:r>
      <w:r>
        <w:rPr>
          <w:rFonts w:asciiTheme="minorHAnsi" w:hAnsiTheme="minorHAnsi" w:cstheme="minorHAnsi"/>
        </w:rPr>
        <w:t xml:space="preserve"> en</w:t>
      </w:r>
      <w:r w:rsidR="00B741BD" w:rsidRPr="00B741BD">
        <w:rPr>
          <w:rFonts w:asciiTheme="minorHAnsi" w:hAnsiTheme="minorHAnsi" w:cstheme="minorHAnsi"/>
        </w:rPr>
        <w:t xml:space="preserve"> offisiell søknad om </w:t>
      </w:r>
      <w:r>
        <w:rPr>
          <w:rFonts w:asciiTheme="minorHAnsi" w:hAnsiTheme="minorHAnsi" w:cstheme="minorHAnsi"/>
        </w:rPr>
        <w:t xml:space="preserve">forlengelse </w:t>
      </w:r>
      <w:r w:rsidR="00B741BD" w:rsidRPr="00B741BD">
        <w:rPr>
          <w:rFonts w:asciiTheme="minorHAnsi" w:hAnsiTheme="minorHAnsi" w:cstheme="minorHAnsi"/>
        </w:rPr>
        <w:t>neste å</w:t>
      </w:r>
      <w:r>
        <w:rPr>
          <w:rFonts w:asciiTheme="minorHAnsi" w:hAnsiTheme="minorHAnsi" w:cstheme="minorHAnsi"/>
        </w:rPr>
        <w:t xml:space="preserve">r. Taksen ble bedt om å </w:t>
      </w:r>
      <w:proofErr w:type="gramStart"/>
      <w:r w:rsidR="00B741BD" w:rsidRPr="00B741BD">
        <w:rPr>
          <w:rFonts w:asciiTheme="minorHAnsi" w:hAnsiTheme="minorHAnsi" w:cstheme="minorHAnsi"/>
        </w:rPr>
        <w:t>fokusere</w:t>
      </w:r>
      <w:proofErr w:type="gramEnd"/>
      <w:r w:rsidR="00B741BD" w:rsidRPr="00B741BD">
        <w:rPr>
          <w:rFonts w:asciiTheme="minorHAnsi" w:hAnsiTheme="minorHAnsi" w:cstheme="minorHAnsi"/>
        </w:rPr>
        <w:t xml:space="preserve"> på faktisk</w:t>
      </w:r>
      <w:r>
        <w:rPr>
          <w:rFonts w:asciiTheme="minorHAnsi" w:hAnsiTheme="minorHAnsi" w:cstheme="minorHAnsi"/>
        </w:rPr>
        <w:t>e resultater</w:t>
      </w:r>
      <w:r w:rsidR="00B741BD" w:rsidRPr="00B741BD">
        <w:rPr>
          <w:rFonts w:asciiTheme="minorHAnsi" w:hAnsiTheme="minorHAnsi" w:cstheme="minorHAnsi"/>
        </w:rPr>
        <w:t xml:space="preserve"> og ikke hva de </w:t>
      </w:r>
      <w:r>
        <w:rPr>
          <w:rFonts w:asciiTheme="minorHAnsi" w:hAnsiTheme="minorHAnsi" w:cstheme="minorHAnsi"/>
        </w:rPr>
        <w:t>selv ønsker som forskerkollegium. De ble også bedt om å se på</w:t>
      </w:r>
      <w:r w:rsidR="00B741BD" w:rsidRPr="00B741BD">
        <w:rPr>
          <w:rFonts w:asciiTheme="minorHAnsi" w:hAnsiTheme="minorHAnsi" w:cstheme="minorHAnsi"/>
        </w:rPr>
        <w:t xml:space="preserve"> syn</w:t>
      </w:r>
      <w:r>
        <w:rPr>
          <w:rFonts w:asciiTheme="minorHAnsi" w:hAnsiTheme="minorHAnsi" w:cstheme="minorHAnsi"/>
        </w:rPr>
        <w:t>er</w:t>
      </w:r>
      <w:r w:rsidR="00B741BD" w:rsidRPr="00B741BD">
        <w:rPr>
          <w:rFonts w:asciiTheme="minorHAnsi" w:hAnsiTheme="minorHAnsi" w:cstheme="minorHAnsi"/>
        </w:rPr>
        <w:t>gier med andre tasker</w:t>
      </w:r>
      <w:r>
        <w:rPr>
          <w:rFonts w:asciiTheme="minorHAnsi" w:hAnsiTheme="minorHAnsi" w:cstheme="minorHAnsi"/>
        </w:rPr>
        <w:t>.</w:t>
      </w:r>
    </w:p>
    <w:p w14:paraId="4E57FC73" w14:textId="1423401D" w:rsidR="00B741BD" w:rsidRPr="0057291F" w:rsidRDefault="00B741BD" w:rsidP="00B741BD">
      <w:pPr>
        <w:pStyle w:val="Brdtekst"/>
        <w:numPr>
          <w:ilvl w:val="0"/>
          <w:numId w:val="9"/>
        </w:numPr>
        <w:ind w:left="0"/>
        <w:rPr>
          <w:rFonts w:asciiTheme="minorHAnsi" w:hAnsiTheme="minorHAnsi" w:cstheme="minorHAnsi"/>
          <w:b/>
          <w:bCs/>
        </w:rPr>
      </w:pPr>
      <w:r w:rsidRPr="0057291F">
        <w:rPr>
          <w:rFonts w:asciiTheme="minorHAnsi" w:hAnsiTheme="minorHAnsi" w:cstheme="minorHAnsi"/>
          <w:b/>
          <w:bCs/>
        </w:rPr>
        <w:t xml:space="preserve">European </w:t>
      </w:r>
      <w:proofErr w:type="spellStart"/>
      <w:r w:rsidRPr="0057291F">
        <w:rPr>
          <w:rFonts w:asciiTheme="minorHAnsi" w:hAnsiTheme="minorHAnsi" w:cstheme="minorHAnsi"/>
          <w:b/>
          <w:bCs/>
        </w:rPr>
        <w:t>focus</w:t>
      </w:r>
      <w:proofErr w:type="spellEnd"/>
      <w:r w:rsidR="0057291F">
        <w:rPr>
          <w:rFonts w:asciiTheme="minorHAnsi" w:hAnsiTheme="minorHAnsi" w:cstheme="minorHAnsi"/>
          <w:b/>
          <w:bCs/>
        </w:rPr>
        <w:t xml:space="preserve"> </w:t>
      </w:r>
      <w:r w:rsidR="00A13B43">
        <w:rPr>
          <w:rFonts w:asciiTheme="minorHAnsi" w:hAnsiTheme="minorHAnsi" w:cstheme="minorHAnsi"/>
          <w:b/>
          <w:bCs/>
        </w:rPr>
        <w:t>part 1</w:t>
      </w:r>
    </w:p>
    <w:p w14:paraId="759E7BA8" w14:textId="7C33B748" w:rsidR="00B741BD" w:rsidRPr="00B741BD" w:rsidRDefault="00B741BD" w:rsidP="00B741BD">
      <w:pPr>
        <w:pStyle w:val="Brdtekst"/>
        <w:rPr>
          <w:rFonts w:asciiTheme="minorHAnsi" w:hAnsiTheme="minorHAnsi" w:cstheme="minorHAnsi"/>
        </w:rPr>
      </w:pPr>
      <w:r w:rsidRPr="00C035EC">
        <w:rPr>
          <w:rFonts w:asciiTheme="minorHAnsi" w:hAnsiTheme="minorHAnsi" w:cstheme="minorHAnsi"/>
          <w:b/>
          <w:bCs/>
        </w:rPr>
        <w:t>Finland</w:t>
      </w:r>
      <w:r w:rsidR="00C035EC" w:rsidRPr="00C035EC">
        <w:rPr>
          <w:rFonts w:asciiTheme="minorHAnsi" w:hAnsiTheme="minorHAnsi" w:cstheme="minorHAnsi"/>
          <w:b/>
          <w:bCs/>
        </w:rPr>
        <w:t>:</w:t>
      </w:r>
      <w:r w:rsidR="00C035EC">
        <w:rPr>
          <w:rFonts w:asciiTheme="minorHAnsi" w:hAnsiTheme="minorHAnsi" w:cstheme="minorHAnsi"/>
        </w:rPr>
        <w:t xml:space="preserve"> </w:t>
      </w:r>
      <w:r w:rsidRPr="00B741BD">
        <w:rPr>
          <w:rFonts w:asciiTheme="minorHAnsi" w:hAnsiTheme="minorHAnsi" w:cstheme="minorHAnsi"/>
        </w:rPr>
        <w:t>5,99 TWh vind</w:t>
      </w:r>
      <w:r w:rsidR="00C035EC">
        <w:rPr>
          <w:rFonts w:asciiTheme="minorHAnsi" w:hAnsiTheme="minorHAnsi" w:cstheme="minorHAnsi"/>
        </w:rPr>
        <w:t>kraft ble produsert</w:t>
      </w:r>
      <w:r w:rsidRPr="00B741BD">
        <w:rPr>
          <w:rFonts w:asciiTheme="minorHAnsi" w:hAnsiTheme="minorHAnsi" w:cstheme="minorHAnsi"/>
        </w:rPr>
        <w:t xml:space="preserve"> </w:t>
      </w:r>
      <w:r w:rsidR="00C035EC">
        <w:rPr>
          <w:rFonts w:asciiTheme="minorHAnsi" w:hAnsiTheme="minorHAnsi" w:cstheme="minorHAnsi"/>
        </w:rPr>
        <w:t>i</w:t>
      </w:r>
      <w:r w:rsidRPr="00B741BD">
        <w:rPr>
          <w:rFonts w:asciiTheme="minorHAnsi" w:hAnsiTheme="minorHAnsi" w:cstheme="minorHAnsi"/>
        </w:rPr>
        <w:t xml:space="preserve"> fjor,</w:t>
      </w:r>
      <w:r w:rsidR="00C035EC">
        <w:rPr>
          <w:rFonts w:asciiTheme="minorHAnsi" w:hAnsiTheme="minorHAnsi" w:cstheme="minorHAnsi"/>
        </w:rPr>
        <w:t xml:space="preserve"> det utgjorde</w:t>
      </w:r>
      <w:r w:rsidRPr="00B741BD">
        <w:rPr>
          <w:rFonts w:asciiTheme="minorHAnsi" w:hAnsiTheme="minorHAnsi" w:cstheme="minorHAnsi"/>
        </w:rPr>
        <w:t xml:space="preserve"> nesten 7 prosent av </w:t>
      </w:r>
      <w:r w:rsidR="00C035EC">
        <w:rPr>
          <w:rFonts w:asciiTheme="minorHAnsi" w:hAnsiTheme="minorHAnsi" w:cstheme="minorHAnsi"/>
        </w:rPr>
        <w:t xml:space="preserve">kraftetterspørselen. Finland har en </w:t>
      </w:r>
      <w:r w:rsidRPr="00B741BD">
        <w:rPr>
          <w:rFonts w:asciiTheme="minorHAnsi" w:hAnsiTheme="minorHAnsi" w:cstheme="minorHAnsi"/>
        </w:rPr>
        <w:t>stadig økende</w:t>
      </w:r>
      <w:r w:rsidR="00C035EC">
        <w:rPr>
          <w:rFonts w:asciiTheme="minorHAnsi" w:hAnsiTheme="minorHAnsi" w:cstheme="minorHAnsi"/>
        </w:rPr>
        <w:t xml:space="preserve"> </w:t>
      </w:r>
      <w:r w:rsidR="00C035EC" w:rsidRPr="00B741BD">
        <w:rPr>
          <w:rFonts w:asciiTheme="minorHAnsi" w:hAnsiTheme="minorHAnsi" w:cstheme="minorHAnsi"/>
        </w:rPr>
        <w:t>andel</w:t>
      </w:r>
      <w:r w:rsidRPr="00B741BD">
        <w:rPr>
          <w:rFonts w:asciiTheme="minorHAnsi" w:hAnsiTheme="minorHAnsi" w:cstheme="minorHAnsi"/>
        </w:rPr>
        <w:t xml:space="preserve"> vind</w:t>
      </w:r>
      <w:r w:rsidR="00C035EC">
        <w:rPr>
          <w:rFonts w:asciiTheme="minorHAnsi" w:hAnsiTheme="minorHAnsi" w:cstheme="minorHAnsi"/>
        </w:rPr>
        <w:t>kraft</w:t>
      </w:r>
      <w:r w:rsidRPr="00B741BD">
        <w:rPr>
          <w:rFonts w:asciiTheme="minorHAnsi" w:hAnsiTheme="minorHAnsi" w:cstheme="minorHAnsi"/>
        </w:rPr>
        <w:t xml:space="preserve"> og </w:t>
      </w:r>
      <w:r w:rsidR="00C035EC">
        <w:rPr>
          <w:rFonts w:asciiTheme="minorHAnsi" w:hAnsiTheme="minorHAnsi" w:cstheme="minorHAnsi"/>
        </w:rPr>
        <w:t xml:space="preserve">fortsatt høy </w:t>
      </w:r>
      <w:r w:rsidRPr="00B741BD">
        <w:rPr>
          <w:rFonts w:asciiTheme="minorHAnsi" w:hAnsiTheme="minorHAnsi" w:cstheme="minorHAnsi"/>
        </w:rPr>
        <w:t>vindutbygging</w:t>
      </w:r>
      <w:r w:rsidR="00C035EC">
        <w:rPr>
          <w:rFonts w:asciiTheme="minorHAnsi" w:hAnsiTheme="minorHAnsi" w:cstheme="minorHAnsi"/>
        </w:rPr>
        <w:t xml:space="preserve">. Det kom </w:t>
      </w:r>
      <w:r w:rsidRPr="00B741BD">
        <w:rPr>
          <w:rFonts w:asciiTheme="minorHAnsi" w:hAnsiTheme="minorHAnsi" w:cstheme="minorHAnsi"/>
        </w:rPr>
        <w:t>243 nye MW i 2019</w:t>
      </w:r>
      <w:r w:rsidR="00C035EC">
        <w:rPr>
          <w:rFonts w:asciiTheme="minorHAnsi" w:hAnsiTheme="minorHAnsi" w:cstheme="minorHAnsi"/>
        </w:rPr>
        <w:t>. G</w:t>
      </w:r>
      <w:r w:rsidRPr="00B741BD">
        <w:rPr>
          <w:rFonts w:asciiTheme="minorHAnsi" w:hAnsiTheme="minorHAnsi" w:cstheme="minorHAnsi"/>
        </w:rPr>
        <w:t>jennomsnittsturbin</w:t>
      </w:r>
      <w:r w:rsidR="00C035EC">
        <w:rPr>
          <w:rFonts w:asciiTheme="minorHAnsi" w:hAnsiTheme="minorHAnsi" w:cstheme="minorHAnsi"/>
        </w:rPr>
        <w:t xml:space="preserve"> var</w:t>
      </w:r>
      <w:r w:rsidRPr="00B741BD">
        <w:rPr>
          <w:rFonts w:asciiTheme="minorHAnsi" w:hAnsiTheme="minorHAnsi" w:cstheme="minorHAnsi"/>
        </w:rPr>
        <w:t xml:space="preserve"> på 4,3 MW</w:t>
      </w:r>
      <w:r w:rsidR="00C035EC">
        <w:rPr>
          <w:rFonts w:asciiTheme="minorHAnsi" w:hAnsiTheme="minorHAnsi" w:cstheme="minorHAnsi"/>
        </w:rPr>
        <w:t xml:space="preserve"> i 2019. F</w:t>
      </w:r>
      <w:r w:rsidRPr="00B741BD">
        <w:rPr>
          <w:rFonts w:asciiTheme="minorHAnsi" w:hAnsiTheme="minorHAnsi" w:cstheme="minorHAnsi"/>
        </w:rPr>
        <w:t>innene ble mer positive til vind</w:t>
      </w:r>
      <w:r w:rsidR="00C035EC">
        <w:rPr>
          <w:rFonts w:asciiTheme="minorHAnsi" w:hAnsiTheme="minorHAnsi" w:cstheme="minorHAnsi"/>
        </w:rPr>
        <w:t>kraft</w:t>
      </w:r>
      <w:r w:rsidRPr="00B741BD">
        <w:rPr>
          <w:rFonts w:asciiTheme="minorHAnsi" w:hAnsiTheme="minorHAnsi" w:cstheme="minorHAnsi"/>
        </w:rPr>
        <w:t xml:space="preserve"> når de sluttet med støttesystem, </w:t>
      </w:r>
      <w:r w:rsidR="00C035EC">
        <w:rPr>
          <w:rFonts w:asciiTheme="minorHAnsi" w:hAnsiTheme="minorHAnsi" w:cstheme="minorHAnsi"/>
        </w:rPr>
        <w:t xml:space="preserve">men opinionen har </w:t>
      </w:r>
      <w:r w:rsidRPr="00B741BD">
        <w:rPr>
          <w:rFonts w:asciiTheme="minorHAnsi" w:hAnsiTheme="minorHAnsi" w:cstheme="minorHAnsi"/>
        </w:rPr>
        <w:t>også sammenheng med støy</w:t>
      </w:r>
      <w:r w:rsidR="00C035EC">
        <w:rPr>
          <w:rFonts w:asciiTheme="minorHAnsi" w:hAnsiTheme="minorHAnsi" w:cstheme="minorHAnsi"/>
        </w:rPr>
        <w:t xml:space="preserve">. De bygger nå ut et </w:t>
      </w:r>
      <w:r w:rsidRPr="00B741BD">
        <w:rPr>
          <w:rFonts w:asciiTheme="minorHAnsi" w:hAnsiTheme="minorHAnsi" w:cstheme="minorHAnsi"/>
        </w:rPr>
        <w:t>5</w:t>
      </w:r>
      <w:r w:rsidR="00C035EC">
        <w:rPr>
          <w:rFonts w:asciiTheme="minorHAnsi" w:hAnsiTheme="minorHAnsi" w:cstheme="minorHAnsi"/>
        </w:rPr>
        <w:t>-</w:t>
      </w:r>
      <w:r w:rsidRPr="00B741BD">
        <w:rPr>
          <w:rFonts w:asciiTheme="minorHAnsi" w:hAnsiTheme="minorHAnsi" w:cstheme="minorHAnsi"/>
        </w:rPr>
        <w:t>turbin</w:t>
      </w:r>
      <w:r w:rsidR="00C035EC">
        <w:rPr>
          <w:rFonts w:asciiTheme="minorHAnsi" w:hAnsiTheme="minorHAnsi" w:cstheme="minorHAnsi"/>
        </w:rPr>
        <w:t>er</w:t>
      </w:r>
      <w:r w:rsidRPr="00B741BD">
        <w:rPr>
          <w:rFonts w:asciiTheme="minorHAnsi" w:hAnsiTheme="minorHAnsi" w:cstheme="minorHAnsi"/>
        </w:rPr>
        <w:t xml:space="preserve">sprosjekt med 175 m høye tårn, 250 m </w:t>
      </w:r>
      <w:r w:rsidR="00C035EC">
        <w:rPr>
          <w:rFonts w:asciiTheme="minorHAnsi" w:hAnsiTheme="minorHAnsi" w:cstheme="minorHAnsi"/>
        </w:rPr>
        <w:t>til øverste vingetupp</w:t>
      </w:r>
      <w:r w:rsidRPr="00B741BD">
        <w:rPr>
          <w:rFonts w:asciiTheme="minorHAnsi" w:hAnsiTheme="minorHAnsi" w:cstheme="minorHAnsi"/>
        </w:rPr>
        <w:t xml:space="preserve">, </w:t>
      </w:r>
      <w:r w:rsidR="00C035EC">
        <w:rPr>
          <w:rFonts w:asciiTheme="minorHAnsi" w:hAnsiTheme="minorHAnsi" w:cstheme="minorHAnsi"/>
        </w:rPr>
        <w:t xml:space="preserve">dette bygges sammen med et </w:t>
      </w:r>
      <w:r w:rsidRPr="00B741BD">
        <w:rPr>
          <w:rFonts w:asciiTheme="minorHAnsi" w:hAnsiTheme="minorHAnsi" w:cstheme="minorHAnsi"/>
        </w:rPr>
        <w:t xml:space="preserve">batteri med 6,6 </w:t>
      </w:r>
      <w:proofErr w:type="spellStart"/>
      <w:r w:rsidRPr="00B741BD">
        <w:rPr>
          <w:rFonts w:asciiTheme="minorHAnsi" w:hAnsiTheme="minorHAnsi" w:cstheme="minorHAnsi"/>
        </w:rPr>
        <w:t>MWh</w:t>
      </w:r>
      <w:proofErr w:type="spellEnd"/>
      <w:r w:rsidRPr="00B741BD">
        <w:rPr>
          <w:rFonts w:asciiTheme="minorHAnsi" w:hAnsiTheme="minorHAnsi" w:cstheme="minorHAnsi"/>
        </w:rPr>
        <w:t xml:space="preserve"> kapasitet. </w:t>
      </w:r>
      <w:r w:rsidR="00C035EC">
        <w:rPr>
          <w:rFonts w:asciiTheme="minorHAnsi" w:hAnsiTheme="minorHAnsi" w:cstheme="minorHAnsi"/>
        </w:rPr>
        <w:t>Finland har begynt å se</w:t>
      </w:r>
      <w:r w:rsidRPr="00B741BD">
        <w:rPr>
          <w:rFonts w:asciiTheme="minorHAnsi" w:hAnsiTheme="minorHAnsi" w:cstheme="minorHAnsi"/>
        </w:rPr>
        <w:t xml:space="preserve"> på havvind i områder der vannet fryser </w:t>
      </w:r>
      <w:r w:rsidR="00C035EC">
        <w:rPr>
          <w:rFonts w:asciiTheme="minorHAnsi" w:hAnsiTheme="minorHAnsi" w:cstheme="minorHAnsi"/>
        </w:rPr>
        <w:t xml:space="preserve">til </w:t>
      </w:r>
      <w:r w:rsidRPr="00B741BD">
        <w:rPr>
          <w:rFonts w:asciiTheme="minorHAnsi" w:hAnsiTheme="minorHAnsi" w:cstheme="minorHAnsi"/>
        </w:rPr>
        <w:t xml:space="preserve">om vinteren og må </w:t>
      </w:r>
      <w:r w:rsidR="00C035EC">
        <w:rPr>
          <w:rFonts w:asciiTheme="minorHAnsi" w:hAnsiTheme="minorHAnsi" w:cstheme="minorHAnsi"/>
        </w:rPr>
        <w:t xml:space="preserve">derfor finne ut hvordan man kan </w:t>
      </w:r>
      <w:r w:rsidRPr="00B741BD">
        <w:rPr>
          <w:rFonts w:asciiTheme="minorHAnsi" w:hAnsiTheme="minorHAnsi" w:cstheme="minorHAnsi"/>
        </w:rPr>
        <w:t>håndtere ising på fundamentet</w:t>
      </w:r>
      <w:r w:rsidR="00C035EC">
        <w:rPr>
          <w:rFonts w:asciiTheme="minorHAnsi" w:hAnsiTheme="minorHAnsi" w:cstheme="minorHAnsi"/>
        </w:rPr>
        <w:t>.</w:t>
      </w:r>
    </w:p>
    <w:p w14:paraId="57183A74" w14:textId="16D251AD" w:rsidR="00B741BD" w:rsidRPr="00B741BD" w:rsidRDefault="00B741BD" w:rsidP="00B741BD">
      <w:pPr>
        <w:pStyle w:val="Brdtekst"/>
        <w:rPr>
          <w:rFonts w:asciiTheme="minorHAnsi" w:hAnsiTheme="minorHAnsi" w:cstheme="minorHAnsi"/>
        </w:rPr>
      </w:pPr>
      <w:r w:rsidRPr="00C4504F">
        <w:rPr>
          <w:rFonts w:asciiTheme="minorHAnsi" w:hAnsiTheme="minorHAnsi" w:cstheme="minorHAnsi"/>
          <w:b/>
          <w:bCs/>
        </w:rPr>
        <w:t>Danmark</w:t>
      </w:r>
      <w:r w:rsidR="00C4504F" w:rsidRPr="00C4504F">
        <w:rPr>
          <w:rFonts w:asciiTheme="minorHAnsi" w:hAnsiTheme="minorHAnsi" w:cstheme="minorHAnsi"/>
          <w:b/>
          <w:bCs/>
        </w:rPr>
        <w:t xml:space="preserve">: </w:t>
      </w:r>
      <w:r w:rsidR="00C4504F">
        <w:rPr>
          <w:rFonts w:asciiTheme="minorHAnsi" w:hAnsiTheme="minorHAnsi" w:cstheme="minorHAnsi"/>
        </w:rPr>
        <w:t xml:space="preserve">I dag er det </w:t>
      </w:r>
      <w:r w:rsidRPr="00B741BD">
        <w:rPr>
          <w:rFonts w:asciiTheme="minorHAnsi" w:hAnsiTheme="minorHAnsi" w:cstheme="minorHAnsi"/>
        </w:rPr>
        <w:t>85 000 direkte</w:t>
      </w:r>
      <w:r w:rsidR="00C4504F">
        <w:rPr>
          <w:rFonts w:asciiTheme="minorHAnsi" w:hAnsiTheme="minorHAnsi" w:cstheme="minorHAnsi"/>
        </w:rPr>
        <w:t xml:space="preserve"> og </w:t>
      </w:r>
      <w:r w:rsidRPr="00B741BD">
        <w:rPr>
          <w:rFonts w:asciiTheme="minorHAnsi" w:hAnsiTheme="minorHAnsi" w:cstheme="minorHAnsi"/>
        </w:rPr>
        <w:t xml:space="preserve">indirekte jobber </w:t>
      </w:r>
      <w:r w:rsidR="00C4504F">
        <w:rPr>
          <w:rFonts w:asciiTheme="minorHAnsi" w:hAnsiTheme="minorHAnsi" w:cstheme="minorHAnsi"/>
        </w:rPr>
        <w:t>i Danmark</w:t>
      </w:r>
      <w:r w:rsidRPr="00B741BD">
        <w:rPr>
          <w:rFonts w:asciiTheme="minorHAnsi" w:hAnsiTheme="minorHAnsi" w:cstheme="minorHAnsi"/>
        </w:rPr>
        <w:t xml:space="preserve"> relatert til vind</w:t>
      </w:r>
      <w:r w:rsidR="00C4504F">
        <w:rPr>
          <w:rFonts w:asciiTheme="minorHAnsi" w:hAnsiTheme="minorHAnsi" w:cstheme="minorHAnsi"/>
        </w:rPr>
        <w:t>kraft. De har en</w:t>
      </w:r>
      <w:r w:rsidRPr="00B741BD">
        <w:rPr>
          <w:rFonts w:asciiTheme="minorHAnsi" w:hAnsiTheme="minorHAnsi" w:cstheme="minorHAnsi"/>
        </w:rPr>
        <w:t xml:space="preserve"> stabil kapasitet på 6 GW</w:t>
      </w:r>
      <w:r w:rsidR="00C4504F">
        <w:rPr>
          <w:rFonts w:asciiTheme="minorHAnsi" w:hAnsiTheme="minorHAnsi" w:cstheme="minorHAnsi"/>
        </w:rPr>
        <w:t xml:space="preserve"> installert, hvorav 1,7 GW er offshore</w:t>
      </w:r>
      <w:r w:rsidRPr="00B741BD">
        <w:rPr>
          <w:rFonts w:asciiTheme="minorHAnsi" w:hAnsiTheme="minorHAnsi" w:cstheme="minorHAnsi"/>
        </w:rPr>
        <w:t xml:space="preserve">, men </w:t>
      </w:r>
      <w:r w:rsidR="00C4504F">
        <w:rPr>
          <w:rFonts w:asciiTheme="minorHAnsi" w:hAnsiTheme="minorHAnsi" w:cstheme="minorHAnsi"/>
        </w:rPr>
        <w:t>energi</w:t>
      </w:r>
      <w:r w:rsidRPr="00B741BD">
        <w:rPr>
          <w:rFonts w:asciiTheme="minorHAnsi" w:hAnsiTheme="minorHAnsi" w:cstheme="minorHAnsi"/>
        </w:rPr>
        <w:t xml:space="preserve">produksjonen </w:t>
      </w:r>
      <w:r w:rsidR="00C4504F">
        <w:rPr>
          <w:rFonts w:asciiTheme="minorHAnsi" w:hAnsiTheme="minorHAnsi" w:cstheme="minorHAnsi"/>
        </w:rPr>
        <w:t xml:space="preserve">øker </w:t>
      </w:r>
      <w:r w:rsidRPr="00B741BD">
        <w:rPr>
          <w:rFonts w:asciiTheme="minorHAnsi" w:hAnsiTheme="minorHAnsi" w:cstheme="minorHAnsi"/>
        </w:rPr>
        <w:t xml:space="preserve">fordi </w:t>
      </w:r>
      <w:r w:rsidR="00C4504F">
        <w:rPr>
          <w:rFonts w:asciiTheme="minorHAnsi" w:hAnsiTheme="minorHAnsi" w:cstheme="minorHAnsi"/>
        </w:rPr>
        <w:t>gamle turbiner byttes ut og de</w:t>
      </w:r>
      <w:r w:rsidRPr="00B741BD">
        <w:rPr>
          <w:rFonts w:asciiTheme="minorHAnsi" w:hAnsiTheme="minorHAnsi" w:cstheme="minorHAnsi"/>
        </w:rPr>
        <w:t xml:space="preserve"> får nyere turbiner</w:t>
      </w:r>
      <w:r w:rsidR="00C4504F">
        <w:rPr>
          <w:rFonts w:asciiTheme="minorHAnsi" w:hAnsiTheme="minorHAnsi" w:cstheme="minorHAnsi"/>
        </w:rPr>
        <w:t xml:space="preserve"> installert. H</w:t>
      </w:r>
      <w:r w:rsidRPr="00B741BD">
        <w:rPr>
          <w:rFonts w:asciiTheme="minorHAnsi" w:hAnsiTheme="minorHAnsi" w:cstheme="minorHAnsi"/>
        </w:rPr>
        <w:t xml:space="preserve">orns </w:t>
      </w:r>
      <w:r w:rsidR="00C4504F">
        <w:rPr>
          <w:rFonts w:asciiTheme="minorHAnsi" w:hAnsiTheme="minorHAnsi" w:cstheme="minorHAnsi"/>
        </w:rPr>
        <w:t>R</w:t>
      </w:r>
      <w:r w:rsidRPr="00B741BD">
        <w:rPr>
          <w:rFonts w:asciiTheme="minorHAnsi" w:hAnsiTheme="minorHAnsi" w:cstheme="minorHAnsi"/>
        </w:rPr>
        <w:t>ev 3 ble bygget i 201</w:t>
      </w:r>
      <w:r w:rsidR="00C4504F">
        <w:rPr>
          <w:rFonts w:asciiTheme="minorHAnsi" w:hAnsiTheme="minorHAnsi" w:cstheme="minorHAnsi"/>
        </w:rPr>
        <w:t xml:space="preserve"> og er Danmarks største havvindpark på 407 MW.</w:t>
      </w:r>
      <w:r w:rsidRPr="00B741BD">
        <w:rPr>
          <w:rFonts w:asciiTheme="minorHAnsi" w:hAnsiTheme="minorHAnsi" w:cstheme="minorHAnsi"/>
        </w:rPr>
        <w:t xml:space="preserve"> Danmark har aldri hatt renere kraftproduksjon</w:t>
      </w:r>
      <w:r w:rsidR="00C4504F">
        <w:rPr>
          <w:rFonts w:asciiTheme="minorHAnsi" w:hAnsiTheme="minorHAnsi" w:cstheme="minorHAnsi"/>
        </w:rPr>
        <w:t xml:space="preserve"> enn de hadde i 2019.</w:t>
      </w:r>
    </w:p>
    <w:p w14:paraId="73419A9A" w14:textId="24E54C7B" w:rsidR="00B741BD" w:rsidRPr="00B741BD" w:rsidRDefault="00C4504F" w:rsidP="00B741BD">
      <w:pPr>
        <w:pStyle w:val="Brdtekst"/>
        <w:rPr>
          <w:rFonts w:asciiTheme="minorHAnsi" w:hAnsiTheme="minorHAnsi" w:cstheme="minorHAnsi"/>
        </w:rPr>
      </w:pPr>
      <w:r w:rsidRPr="00C4504F">
        <w:rPr>
          <w:rFonts w:asciiTheme="minorHAnsi" w:hAnsiTheme="minorHAnsi" w:cstheme="minorHAnsi"/>
          <w:b/>
          <w:bCs/>
        </w:rPr>
        <w:t xml:space="preserve">EU: </w:t>
      </w:r>
      <w:r w:rsidRPr="00C4504F">
        <w:rPr>
          <w:rFonts w:asciiTheme="minorHAnsi" w:hAnsiTheme="minorHAnsi" w:cstheme="minorHAnsi"/>
        </w:rPr>
        <w:t>Det er a</w:t>
      </w:r>
      <w:r w:rsidR="00B741BD" w:rsidRPr="00C4504F">
        <w:rPr>
          <w:rFonts w:asciiTheme="minorHAnsi" w:hAnsiTheme="minorHAnsi" w:cstheme="minorHAnsi"/>
        </w:rPr>
        <w:t>mbisiøse</w:t>
      </w:r>
      <w:r w:rsidR="00B741BD" w:rsidRPr="00B741BD">
        <w:rPr>
          <w:rFonts w:asciiTheme="minorHAnsi" w:hAnsiTheme="minorHAnsi" w:cstheme="minorHAnsi"/>
        </w:rPr>
        <w:t xml:space="preserve"> mål </w:t>
      </w:r>
      <w:r>
        <w:rPr>
          <w:rFonts w:asciiTheme="minorHAnsi" w:hAnsiTheme="minorHAnsi" w:cstheme="minorHAnsi"/>
        </w:rPr>
        <w:t xml:space="preserve">for vindkraftutbygging </w:t>
      </w:r>
      <w:r w:rsidR="00B741BD" w:rsidRPr="00B741BD">
        <w:rPr>
          <w:rFonts w:asciiTheme="minorHAnsi" w:hAnsiTheme="minorHAnsi" w:cstheme="minorHAnsi"/>
        </w:rPr>
        <w:t>i EU</w:t>
      </w:r>
      <w:r>
        <w:rPr>
          <w:rFonts w:asciiTheme="minorHAnsi" w:hAnsiTheme="minorHAnsi" w:cstheme="minorHAnsi"/>
        </w:rPr>
        <w:t>.</w:t>
      </w:r>
      <w:r w:rsidR="00B741BD" w:rsidRPr="00B741BD">
        <w:rPr>
          <w:rFonts w:asciiTheme="minorHAnsi" w:hAnsiTheme="minorHAnsi" w:cstheme="minorHAnsi"/>
        </w:rPr>
        <w:t xml:space="preserve"> </w:t>
      </w:r>
      <w:r>
        <w:rPr>
          <w:rFonts w:asciiTheme="minorHAnsi" w:hAnsiTheme="minorHAnsi" w:cstheme="minorHAnsi"/>
        </w:rPr>
        <w:t>T</w:t>
      </w:r>
      <w:r w:rsidR="00B741BD" w:rsidRPr="00B741BD">
        <w:rPr>
          <w:rFonts w:asciiTheme="minorHAnsi" w:hAnsiTheme="minorHAnsi" w:cstheme="minorHAnsi"/>
        </w:rPr>
        <w:t>otal kapasitet vind</w:t>
      </w:r>
      <w:r>
        <w:rPr>
          <w:rFonts w:asciiTheme="minorHAnsi" w:hAnsiTheme="minorHAnsi" w:cstheme="minorHAnsi"/>
        </w:rPr>
        <w:t>kraft</w:t>
      </w:r>
      <w:r w:rsidR="00B741BD" w:rsidRPr="00B741BD">
        <w:rPr>
          <w:rFonts w:asciiTheme="minorHAnsi" w:hAnsiTheme="minorHAnsi" w:cstheme="minorHAnsi"/>
        </w:rPr>
        <w:t xml:space="preserve"> i </w:t>
      </w:r>
      <w:r>
        <w:rPr>
          <w:rFonts w:asciiTheme="minorHAnsi" w:hAnsiTheme="minorHAnsi" w:cstheme="minorHAnsi"/>
        </w:rPr>
        <w:t>EU</w:t>
      </w:r>
      <w:r w:rsidR="00B741BD" w:rsidRPr="00B741BD">
        <w:rPr>
          <w:rFonts w:asciiTheme="minorHAnsi" w:hAnsiTheme="minorHAnsi" w:cstheme="minorHAnsi"/>
        </w:rPr>
        <w:t xml:space="preserve"> nå er 192 GW, som tilsvarer 15 % av etterspørselen, </w:t>
      </w:r>
      <w:r>
        <w:rPr>
          <w:rFonts w:asciiTheme="minorHAnsi" w:hAnsiTheme="minorHAnsi" w:cstheme="minorHAnsi"/>
        </w:rPr>
        <w:t xml:space="preserve">hvorav </w:t>
      </w:r>
      <w:r w:rsidR="00B741BD" w:rsidRPr="00B741BD">
        <w:rPr>
          <w:rFonts w:asciiTheme="minorHAnsi" w:hAnsiTheme="minorHAnsi" w:cstheme="minorHAnsi"/>
        </w:rPr>
        <w:t xml:space="preserve">13,2 GW </w:t>
      </w:r>
      <w:r>
        <w:rPr>
          <w:rFonts w:asciiTheme="minorHAnsi" w:hAnsiTheme="minorHAnsi" w:cstheme="minorHAnsi"/>
        </w:rPr>
        <w:t xml:space="preserve">ble bygget </w:t>
      </w:r>
      <w:r w:rsidR="00B741BD" w:rsidRPr="00B741BD">
        <w:rPr>
          <w:rFonts w:asciiTheme="minorHAnsi" w:hAnsiTheme="minorHAnsi" w:cstheme="minorHAnsi"/>
        </w:rPr>
        <w:t>i 2019</w:t>
      </w:r>
      <w:r>
        <w:rPr>
          <w:rFonts w:asciiTheme="minorHAnsi" w:hAnsiTheme="minorHAnsi" w:cstheme="minorHAnsi"/>
        </w:rPr>
        <w:t>. Det er ulike utfordringer for økt utbygging, blant annet</w:t>
      </w:r>
      <w:r w:rsidR="00B741BD" w:rsidRPr="00B741BD">
        <w:rPr>
          <w:rFonts w:asciiTheme="minorHAnsi" w:hAnsiTheme="minorHAnsi" w:cstheme="minorHAnsi"/>
        </w:rPr>
        <w:t xml:space="preserve"> vanskelig med lange prosedyrer for </w:t>
      </w:r>
      <w:r w:rsidR="00782827">
        <w:rPr>
          <w:rFonts w:asciiTheme="minorHAnsi" w:hAnsiTheme="minorHAnsi" w:cstheme="minorHAnsi"/>
        </w:rPr>
        <w:t xml:space="preserve">å få gitt </w:t>
      </w:r>
      <w:r w:rsidR="00B741BD" w:rsidRPr="00B741BD">
        <w:rPr>
          <w:rFonts w:asciiTheme="minorHAnsi" w:hAnsiTheme="minorHAnsi" w:cstheme="minorHAnsi"/>
        </w:rPr>
        <w:t xml:space="preserve">konsesjoner, </w:t>
      </w:r>
      <w:r w:rsidR="00782827">
        <w:rPr>
          <w:rFonts w:asciiTheme="minorHAnsi" w:hAnsiTheme="minorHAnsi" w:cstheme="minorHAnsi"/>
        </w:rPr>
        <w:t xml:space="preserve">stadige </w:t>
      </w:r>
      <w:r w:rsidR="00B741BD" w:rsidRPr="00B741BD">
        <w:rPr>
          <w:rFonts w:asciiTheme="minorHAnsi" w:hAnsiTheme="minorHAnsi" w:cstheme="minorHAnsi"/>
        </w:rPr>
        <w:t>endring</w:t>
      </w:r>
      <w:r w:rsidR="00782827">
        <w:rPr>
          <w:rFonts w:asciiTheme="minorHAnsi" w:hAnsiTheme="minorHAnsi" w:cstheme="minorHAnsi"/>
        </w:rPr>
        <w:t>er</w:t>
      </w:r>
      <w:r w:rsidR="00B741BD" w:rsidRPr="00B741BD">
        <w:rPr>
          <w:rFonts w:asciiTheme="minorHAnsi" w:hAnsiTheme="minorHAnsi" w:cstheme="minorHAnsi"/>
        </w:rPr>
        <w:t xml:space="preserve"> i reguleringene</w:t>
      </w:r>
      <w:r w:rsidR="00782827">
        <w:rPr>
          <w:rFonts w:asciiTheme="minorHAnsi" w:hAnsiTheme="minorHAnsi" w:cstheme="minorHAnsi"/>
        </w:rPr>
        <w:t xml:space="preserve"> i de ulike landene</w:t>
      </w:r>
      <w:r w:rsidR="00B741BD" w:rsidRPr="00B741BD">
        <w:rPr>
          <w:rFonts w:asciiTheme="minorHAnsi" w:hAnsiTheme="minorHAnsi" w:cstheme="minorHAnsi"/>
        </w:rPr>
        <w:t xml:space="preserve">, økt antall </w:t>
      </w:r>
      <w:r w:rsidR="00782827">
        <w:rPr>
          <w:rFonts w:asciiTheme="minorHAnsi" w:hAnsiTheme="minorHAnsi" w:cstheme="minorHAnsi"/>
        </w:rPr>
        <w:t>saker som blir tatt til rettssystemet og</w:t>
      </w:r>
      <w:r w:rsidR="00B741BD" w:rsidRPr="00B741BD">
        <w:rPr>
          <w:rFonts w:asciiTheme="minorHAnsi" w:hAnsiTheme="minorHAnsi" w:cstheme="minorHAnsi"/>
        </w:rPr>
        <w:t xml:space="preserve"> generell motstand</w:t>
      </w:r>
      <w:r w:rsidR="00782827">
        <w:rPr>
          <w:rFonts w:asciiTheme="minorHAnsi" w:hAnsiTheme="minorHAnsi" w:cstheme="minorHAnsi"/>
        </w:rPr>
        <w:t xml:space="preserve"> i befolkningen. M</w:t>
      </w:r>
      <w:r w:rsidR="00B741BD" w:rsidRPr="00B741BD">
        <w:rPr>
          <w:rFonts w:asciiTheme="minorHAnsi" w:hAnsiTheme="minorHAnsi" w:cstheme="minorHAnsi"/>
        </w:rPr>
        <w:t xml:space="preserve">en </w:t>
      </w:r>
      <w:r w:rsidR="00782827">
        <w:rPr>
          <w:rFonts w:asciiTheme="minorHAnsi" w:hAnsiTheme="minorHAnsi" w:cstheme="minorHAnsi"/>
        </w:rPr>
        <w:t>de</w:t>
      </w:r>
      <w:r w:rsidR="00B741BD" w:rsidRPr="00B741BD">
        <w:rPr>
          <w:rFonts w:asciiTheme="minorHAnsi" w:hAnsiTheme="minorHAnsi" w:cstheme="minorHAnsi"/>
        </w:rPr>
        <w:t xml:space="preserve"> ser positive sider ved at kostnader går ned, spesi</w:t>
      </w:r>
      <w:r w:rsidR="00782827">
        <w:rPr>
          <w:rFonts w:asciiTheme="minorHAnsi" w:hAnsiTheme="minorHAnsi" w:cstheme="minorHAnsi"/>
        </w:rPr>
        <w:t>elt</w:t>
      </w:r>
      <w:r w:rsidR="00B741BD" w:rsidRPr="00B741BD">
        <w:rPr>
          <w:rFonts w:asciiTheme="minorHAnsi" w:hAnsiTheme="minorHAnsi" w:cstheme="minorHAnsi"/>
        </w:rPr>
        <w:t xml:space="preserve"> </w:t>
      </w:r>
      <w:r w:rsidR="00782827">
        <w:rPr>
          <w:rFonts w:asciiTheme="minorHAnsi" w:hAnsiTheme="minorHAnsi" w:cstheme="minorHAnsi"/>
        </w:rPr>
        <w:t>for</w:t>
      </w:r>
      <w:r w:rsidR="00B741BD" w:rsidRPr="00B741BD">
        <w:rPr>
          <w:rFonts w:asciiTheme="minorHAnsi" w:hAnsiTheme="minorHAnsi" w:cstheme="minorHAnsi"/>
        </w:rPr>
        <w:t xml:space="preserve"> </w:t>
      </w:r>
      <w:r w:rsidR="00782827">
        <w:rPr>
          <w:rFonts w:asciiTheme="minorHAnsi" w:hAnsiTheme="minorHAnsi" w:cstheme="minorHAnsi"/>
        </w:rPr>
        <w:t>havvind</w:t>
      </w:r>
      <w:r w:rsidR="00B741BD" w:rsidRPr="00B741BD">
        <w:rPr>
          <w:rFonts w:asciiTheme="minorHAnsi" w:hAnsiTheme="minorHAnsi" w:cstheme="minorHAnsi"/>
        </w:rPr>
        <w:t>, der utviklingen går fort nå</w:t>
      </w:r>
      <w:r w:rsidR="00782827">
        <w:rPr>
          <w:rFonts w:asciiTheme="minorHAnsi" w:hAnsiTheme="minorHAnsi" w:cstheme="minorHAnsi"/>
        </w:rPr>
        <w:t xml:space="preserve">. EU har en </w:t>
      </w:r>
      <w:r w:rsidR="00B741BD" w:rsidRPr="00B741BD">
        <w:rPr>
          <w:rFonts w:asciiTheme="minorHAnsi" w:hAnsiTheme="minorHAnsi" w:cstheme="minorHAnsi"/>
        </w:rPr>
        <w:t xml:space="preserve">total kapasitet </w:t>
      </w:r>
      <w:r w:rsidR="00782827">
        <w:rPr>
          <w:rFonts w:asciiTheme="minorHAnsi" w:hAnsiTheme="minorHAnsi" w:cstheme="minorHAnsi"/>
        </w:rPr>
        <w:t>av havvind på</w:t>
      </w:r>
      <w:r w:rsidR="00B741BD" w:rsidRPr="00B741BD">
        <w:rPr>
          <w:rFonts w:asciiTheme="minorHAnsi" w:hAnsiTheme="minorHAnsi" w:cstheme="minorHAnsi"/>
        </w:rPr>
        <w:t xml:space="preserve"> 12 GW, nesten 2 GW </w:t>
      </w:r>
      <w:r w:rsidR="00782827">
        <w:rPr>
          <w:rFonts w:asciiTheme="minorHAnsi" w:hAnsiTheme="minorHAnsi" w:cstheme="minorHAnsi"/>
        </w:rPr>
        <w:t xml:space="preserve">av dette ble bygget </w:t>
      </w:r>
      <w:r w:rsidR="00B741BD" w:rsidRPr="00B741BD">
        <w:rPr>
          <w:rFonts w:asciiTheme="minorHAnsi" w:hAnsiTheme="minorHAnsi" w:cstheme="minorHAnsi"/>
        </w:rPr>
        <w:t xml:space="preserve">i løpet av i fjor. </w:t>
      </w:r>
      <w:r w:rsidR="00782827">
        <w:rPr>
          <w:rFonts w:asciiTheme="minorHAnsi" w:hAnsiTheme="minorHAnsi" w:cstheme="minorHAnsi"/>
        </w:rPr>
        <w:t xml:space="preserve">Også </w:t>
      </w:r>
      <w:r w:rsidR="00B741BD" w:rsidRPr="00B741BD">
        <w:rPr>
          <w:rFonts w:asciiTheme="minorHAnsi" w:hAnsiTheme="minorHAnsi" w:cstheme="minorHAnsi"/>
        </w:rPr>
        <w:t xml:space="preserve">flytende </w:t>
      </w:r>
      <w:r w:rsidR="00782827">
        <w:rPr>
          <w:rFonts w:asciiTheme="minorHAnsi" w:hAnsiTheme="minorHAnsi" w:cstheme="minorHAnsi"/>
        </w:rPr>
        <w:t>havvind er i fokus, d</w:t>
      </w:r>
      <w:r w:rsidR="00B741BD" w:rsidRPr="00B741BD">
        <w:rPr>
          <w:rFonts w:asciiTheme="minorHAnsi" w:hAnsiTheme="minorHAnsi" w:cstheme="minorHAnsi"/>
        </w:rPr>
        <w:t xml:space="preserve">er det nå </w:t>
      </w:r>
      <w:r w:rsidR="00782827">
        <w:rPr>
          <w:rFonts w:asciiTheme="minorHAnsi" w:hAnsiTheme="minorHAnsi" w:cstheme="minorHAnsi"/>
        </w:rPr>
        <w:t>er F</w:t>
      </w:r>
      <w:r w:rsidR="00B741BD" w:rsidRPr="00B741BD">
        <w:rPr>
          <w:rFonts w:asciiTheme="minorHAnsi" w:hAnsiTheme="minorHAnsi" w:cstheme="minorHAnsi"/>
        </w:rPr>
        <w:t xml:space="preserve">rankrike og </w:t>
      </w:r>
      <w:r w:rsidR="00782827">
        <w:rPr>
          <w:rFonts w:asciiTheme="minorHAnsi" w:hAnsiTheme="minorHAnsi" w:cstheme="minorHAnsi"/>
        </w:rPr>
        <w:t>P</w:t>
      </w:r>
      <w:r w:rsidR="00B741BD" w:rsidRPr="00B741BD">
        <w:rPr>
          <w:rFonts w:asciiTheme="minorHAnsi" w:hAnsiTheme="minorHAnsi" w:cstheme="minorHAnsi"/>
        </w:rPr>
        <w:t>ortugal som</w:t>
      </w:r>
      <w:r w:rsidR="00782827">
        <w:rPr>
          <w:rFonts w:asciiTheme="minorHAnsi" w:hAnsiTheme="minorHAnsi" w:cstheme="minorHAnsi"/>
        </w:rPr>
        <w:t xml:space="preserve"> har</w:t>
      </w:r>
      <w:r w:rsidR="00B741BD" w:rsidRPr="00B741BD">
        <w:rPr>
          <w:rFonts w:asciiTheme="minorHAnsi" w:hAnsiTheme="minorHAnsi" w:cstheme="minorHAnsi"/>
        </w:rPr>
        <w:t xml:space="preserve"> bygget litt, </w:t>
      </w:r>
      <w:r w:rsidR="00782827">
        <w:rPr>
          <w:rFonts w:asciiTheme="minorHAnsi" w:hAnsiTheme="minorHAnsi" w:cstheme="minorHAnsi"/>
        </w:rPr>
        <w:t xml:space="preserve">i tillegg til </w:t>
      </w:r>
      <w:proofErr w:type="spellStart"/>
      <w:r w:rsidR="00782827">
        <w:rPr>
          <w:rFonts w:asciiTheme="minorHAnsi" w:hAnsiTheme="minorHAnsi" w:cstheme="minorHAnsi"/>
        </w:rPr>
        <w:lastRenderedPageBreak/>
        <w:t>Hywind</w:t>
      </w:r>
      <w:proofErr w:type="spellEnd"/>
      <w:r w:rsidR="00782827">
        <w:rPr>
          <w:rFonts w:asciiTheme="minorHAnsi" w:hAnsiTheme="minorHAnsi" w:cstheme="minorHAnsi"/>
        </w:rPr>
        <w:t xml:space="preserve"> Sc</w:t>
      </w:r>
      <w:r w:rsidR="00B741BD" w:rsidRPr="00B741BD">
        <w:rPr>
          <w:rFonts w:asciiTheme="minorHAnsi" w:hAnsiTheme="minorHAnsi" w:cstheme="minorHAnsi"/>
        </w:rPr>
        <w:t>otland. Mye som kommer nå framover, bare de kommende par år</w:t>
      </w:r>
      <w:r w:rsidR="00782827">
        <w:rPr>
          <w:rFonts w:asciiTheme="minorHAnsi" w:hAnsiTheme="minorHAnsi" w:cstheme="minorHAnsi"/>
        </w:rPr>
        <w:t>ene. Det er helt nødvendig å bygge mer havvi</w:t>
      </w:r>
      <w:r w:rsidR="00B741BD" w:rsidRPr="00B741BD">
        <w:rPr>
          <w:rFonts w:asciiTheme="minorHAnsi" w:hAnsiTheme="minorHAnsi" w:cstheme="minorHAnsi"/>
        </w:rPr>
        <w:t xml:space="preserve">nd for å nå </w:t>
      </w:r>
      <w:r w:rsidR="00782827">
        <w:rPr>
          <w:rFonts w:asciiTheme="minorHAnsi" w:hAnsiTheme="minorHAnsi" w:cstheme="minorHAnsi"/>
        </w:rPr>
        <w:t>EU</w:t>
      </w:r>
      <w:r w:rsidR="00B741BD" w:rsidRPr="00B741BD">
        <w:rPr>
          <w:rFonts w:asciiTheme="minorHAnsi" w:hAnsiTheme="minorHAnsi" w:cstheme="minorHAnsi"/>
        </w:rPr>
        <w:t xml:space="preserve">s </w:t>
      </w:r>
      <w:r w:rsidR="00782827">
        <w:rPr>
          <w:rFonts w:asciiTheme="minorHAnsi" w:hAnsiTheme="minorHAnsi" w:cstheme="minorHAnsi"/>
        </w:rPr>
        <w:t xml:space="preserve">grønne </w:t>
      </w:r>
      <w:r w:rsidR="00B741BD" w:rsidRPr="00B741BD">
        <w:rPr>
          <w:rFonts w:asciiTheme="minorHAnsi" w:hAnsiTheme="minorHAnsi" w:cstheme="minorHAnsi"/>
        </w:rPr>
        <w:t xml:space="preserve">ambisjoner. </w:t>
      </w:r>
    </w:p>
    <w:p w14:paraId="31510DEC" w14:textId="0ADB43DB" w:rsidR="00B741BD" w:rsidRDefault="00B741BD" w:rsidP="00B741BD">
      <w:pPr>
        <w:pStyle w:val="Brdtekst"/>
        <w:rPr>
          <w:rFonts w:asciiTheme="minorHAnsi" w:hAnsiTheme="minorHAnsi" w:cstheme="minorHAnsi"/>
        </w:rPr>
      </w:pPr>
      <w:r w:rsidRPr="00782827">
        <w:rPr>
          <w:rFonts w:asciiTheme="minorHAnsi" w:hAnsiTheme="minorHAnsi" w:cstheme="minorHAnsi"/>
          <w:b/>
          <w:bCs/>
        </w:rPr>
        <w:t>Nederland:</w:t>
      </w:r>
      <w:r w:rsidRPr="00B741BD">
        <w:rPr>
          <w:rFonts w:asciiTheme="minorHAnsi" w:hAnsiTheme="minorHAnsi" w:cstheme="minorHAnsi"/>
        </w:rPr>
        <w:t xml:space="preserve"> </w:t>
      </w:r>
      <w:r w:rsidR="00782827">
        <w:rPr>
          <w:rFonts w:asciiTheme="minorHAnsi" w:hAnsiTheme="minorHAnsi" w:cstheme="minorHAnsi"/>
        </w:rPr>
        <w:t>De s</w:t>
      </w:r>
      <w:r w:rsidRPr="00B741BD">
        <w:rPr>
          <w:rFonts w:asciiTheme="minorHAnsi" w:hAnsiTheme="minorHAnsi" w:cstheme="minorHAnsi"/>
        </w:rPr>
        <w:t xml:space="preserve">kal kutte 49 % CO2 i 2030 i forhold til 1990, </w:t>
      </w:r>
      <w:r w:rsidR="00782827">
        <w:rPr>
          <w:rFonts w:asciiTheme="minorHAnsi" w:hAnsiTheme="minorHAnsi" w:cstheme="minorHAnsi"/>
        </w:rPr>
        <w:t>da må de ha en ø</w:t>
      </w:r>
      <w:r w:rsidR="00782827" w:rsidRPr="00B741BD">
        <w:rPr>
          <w:rFonts w:asciiTheme="minorHAnsi" w:hAnsiTheme="minorHAnsi" w:cstheme="minorHAnsi"/>
        </w:rPr>
        <w:t>kning i fornybart fra 17 TWh til 84 TWh</w:t>
      </w:r>
      <w:r w:rsidR="00782827">
        <w:rPr>
          <w:rFonts w:asciiTheme="minorHAnsi" w:hAnsiTheme="minorHAnsi" w:cstheme="minorHAnsi"/>
        </w:rPr>
        <w:t xml:space="preserve">. For å nå dette </w:t>
      </w:r>
      <w:r w:rsidRPr="00B741BD">
        <w:rPr>
          <w:rFonts w:asciiTheme="minorHAnsi" w:hAnsiTheme="minorHAnsi" w:cstheme="minorHAnsi"/>
        </w:rPr>
        <w:t xml:space="preserve">planlegger </w:t>
      </w:r>
      <w:r w:rsidR="00782827">
        <w:rPr>
          <w:rFonts w:asciiTheme="minorHAnsi" w:hAnsiTheme="minorHAnsi" w:cstheme="minorHAnsi"/>
        </w:rPr>
        <w:t xml:space="preserve">de å bygge ut </w:t>
      </w:r>
      <w:r w:rsidRPr="00B741BD">
        <w:rPr>
          <w:rFonts w:asciiTheme="minorHAnsi" w:hAnsiTheme="minorHAnsi" w:cstheme="minorHAnsi"/>
        </w:rPr>
        <w:t xml:space="preserve">49 TWh </w:t>
      </w:r>
      <w:r w:rsidR="00782827">
        <w:rPr>
          <w:rFonts w:asciiTheme="minorHAnsi" w:hAnsiTheme="minorHAnsi" w:cstheme="minorHAnsi"/>
        </w:rPr>
        <w:t>havv</w:t>
      </w:r>
      <w:r w:rsidRPr="00B741BD">
        <w:rPr>
          <w:rFonts w:asciiTheme="minorHAnsi" w:hAnsiTheme="minorHAnsi" w:cstheme="minorHAnsi"/>
        </w:rPr>
        <w:t>ind i</w:t>
      </w:r>
      <w:r w:rsidR="00782827">
        <w:rPr>
          <w:rFonts w:asciiTheme="minorHAnsi" w:hAnsiTheme="minorHAnsi" w:cstheme="minorHAnsi"/>
        </w:rPr>
        <w:t>nnen</w:t>
      </w:r>
      <w:r w:rsidRPr="00B741BD">
        <w:rPr>
          <w:rFonts w:asciiTheme="minorHAnsi" w:hAnsiTheme="minorHAnsi" w:cstheme="minorHAnsi"/>
        </w:rPr>
        <w:t xml:space="preserve"> 2030. </w:t>
      </w:r>
      <w:r w:rsidR="00782827">
        <w:rPr>
          <w:rFonts w:asciiTheme="minorHAnsi" w:hAnsiTheme="minorHAnsi" w:cstheme="minorHAnsi"/>
        </w:rPr>
        <w:t>I</w:t>
      </w:r>
      <w:r w:rsidRPr="00B741BD">
        <w:rPr>
          <w:rFonts w:asciiTheme="minorHAnsi" w:hAnsiTheme="minorHAnsi" w:cstheme="minorHAnsi"/>
        </w:rPr>
        <w:t xml:space="preserve"> 2019</w:t>
      </w:r>
      <w:r w:rsidR="00782827">
        <w:rPr>
          <w:rFonts w:asciiTheme="minorHAnsi" w:hAnsiTheme="minorHAnsi" w:cstheme="minorHAnsi"/>
        </w:rPr>
        <w:t xml:space="preserve"> ble det </w:t>
      </w:r>
      <w:r w:rsidR="00782827" w:rsidRPr="00B741BD">
        <w:rPr>
          <w:rFonts w:asciiTheme="minorHAnsi" w:hAnsiTheme="minorHAnsi" w:cstheme="minorHAnsi"/>
        </w:rPr>
        <w:t>installert 4,5 GW vind</w:t>
      </w:r>
      <w:r w:rsidR="00782827">
        <w:rPr>
          <w:rFonts w:asciiTheme="minorHAnsi" w:hAnsiTheme="minorHAnsi" w:cstheme="minorHAnsi"/>
        </w:rPr>
        <w:t>kraft</w:t>
      </w:r>
      <w:r w:rsidRPr="00B741BD">
        <w:rPr>
          <w:rFonts w:asciiTheme="minorHAnsi" w:hAnsiTheme="minorHAnsi" w:cstheme="minorHAnsi"/>
        </w:rPr>
        <w:t xml:space="preserve">. </w:t>
      </w:r>
      <w:r w:rsidR="00782827">
        <w:rPr>
          <w:rFonts w:asciiTheme="minorHAnsi" w:hAnsiTheme="minorHAnsi" w:cstheme="minorHAnsi"/>
        </w:rPr>
        <w:t>K</w:t>
      </w:r>
      <w:r w:rsidRPr="00B741BD">
        <w:rPr>
          <w:rFonts w:asciiTheme="minorHAnsi" w:hAnsiTheme="minorHAnsi" w:cstheme="minorHAnsi"/>
        </w:rPr>
        <w:t xml:space="preserve">apasitetsfaktor på havvind </w:t>
      </w:r>
      <w:r w:rsidR="00782827">
        <w:rPr>
          <w:rFonts w:asciiTheme="minorHAnsi" w:hAnsiTheme="minorHAnsi" w:cstheme="minorHAnsi"/>
        </w:rPr>
        <w:t>ligg</w:t>
      </w:r>
      <w:r w:rsidRPr="00B741BD">
        <w:rPr>
          <w:rFonts w:asciiTheme="minorHAnsi" w:hAnsiTheme="minorHAnsi" w:cstheme="minorHAnsi"/>
        </w:rPr>
        <w:t>er 40 %. Ekstrem økning også i solkraft, installert mer</w:t>
      </w:r>
      <w:r w:rsidR="00782827">
        <w:rPr>
          <w:rFonts w:asciiTheme="minorHAnsi" w:hAnsiTheme="minorHAnsi" w:cstheme="minorHAnsi"/>
        </w:rPr>
        <w:t xml:space="preserve"> kapasitet i</w:t>
      </w:r>
      <w:r w:rsidRPr="00B741BD">
        <w:rPr>
          <w:rFonts w:asciiTheme="minorHAnsi" w:hAnsiTheme="minorHAnsi" w:cstheme="minorHAnsi"/>
        </w:rPr>
        <w:t xml:space="preserve"> </w:t>
      </w:r>
      <w:r w:rsidR="00782827">
        <w:rPr>
          <w:rFonts w:asciiTheme="minorHAnsi" w:hAnsiTheme="minorHAnsi" w:cstheme="minorHAnsi"/>
        </w:rPr>
        <w:t xml:space="preserve">solkraft </w:t>
      </w:r>
      <w:r w:rsidRPr="00B741BD">
        <w:rPr>
          <w:rFonts w:asciiTheme="minorHAnsi" w:hAnsiTheme="minorHAnsi" w:cstheme="minorHAnsi"/>
        </w:rPr>
        <w:t>enn vind</w:t>
      </w:r>
      <w:r w:rsidR="00782827">
        <w:rPr>
          <w:rFonts w:asciiTheme="minorHAnsi" w:hAnsiTheme="minorHAnsi" w:cstheme="minorHAnsi"/>
        </w:rPr>
        <w:t>kraft</w:t>
      </w:r>
      <w:r w:rsidRPr="00B741BD">
        <w:rPr>
          <w:rFonts w:asciiTheme="minorHAnsi" w:hAnsiTheme="minorHAnsi" w:cstheme="minorHAnsi"/>
        </w:rPr>
        <w:t xml:space="preserve"> de to siste årene. Men kapasitetsfaktoren på sol er 9 %. Støttesystem</w:t>
      </w:r>
      <w:r w:rsidR="00782827">
        <w:rPr>
          <w:rFonts w:asciiTheme="minorHAnsi" w:hAnsiTheme="minorHAnsi" w:cstheme="minorHAnsi"/>
        </w:rPr>
        <w:t>et</w:t>
      </w:r>
      <w:r w:rsidRPr="00B741BD">
        <w:rPr>
          <w:rFonts w:asciiTheme="minorHAnsi" w:hAnsiTheme="minorHAnsi" w:cstheme="minorHAnsi"/>
        </w:rPr>
        <w:t xml:space="preserve"> går ikke på antall </w:t>
      </w:r>
      <w:proofErr w:type="spellStart"/>
      <w:r w:rsidRPr="00B741BD">
        <w:rPr>
          <w:rFonts w:asciiTheme="minorHAnsi" w:hAnsiTheme="minorHAnsi" w:cstheme="minorHAnsi"/>
        </w:rPr>
        <w:t>MWh</w:t>
      </w:r>
      <w:proofErr w:type="spellEnd"/>
      <w:r w:rsidRPr="00B741BD">
        <w:rPr>
          <w:rFonts w:asciiTheme="minorHAnsi" w:hAnsiTheme="minorHAnsi" w:cstheme="minorHAnsi"/>
        </w:rPr>
        <w:t xml:space="preserve"> produsert</w:t>
      </w:r>
      <w:r w:rsidR="00782827">
        <w:rPr>
          <w:rFonts w:asciiTheme="minorHAnsi" w:hAnsiTheme="minorHAnsi" w:cstheme="minorHAnsi"/>
        </w:rPr>
        <w:t xml:space="preserve"> fornybar kraft,</w:t>
      </w:r>
      <w:r w:rsidRPr="00B741BD">
        <w:rPr>
          <w:rFonts w:asciiTheme="minorHAnsi" w:hAnsiTheme="minorHAnsi" w:cstheme="minorHAnsi"/>
        </w:rPr>
        <w:t xml:space="preserve"> men på </w:t>
      </w:r>
      <w:r w:rsidR="00782827">
        <w:rPr>
          <w:rFonts w:asciiTheme="minorHAnsi" w:hAnsiTheme="minorHAnsi" w:cstheme="minorHAnsi"/>
        </w:rPr>
        <w:t xml:space="preserve">hvor mye </w:t>
      </w:r>
      <w:r w:rsidRPr="00B741BD">
        <w:rPr>
          <w:rFonts w:asciiTheme="minorHAnsi" w:hAnsiTheme="minorHAnsi" w:cstheme="minorHAnsi"/>
        </w:rPr>
        <w:t>CO2-utslipp</w:t>
      </w:r>
      <w:r w:rsidR="00782827" w:rsidRPr="00782827">
        <w:rPr>
          <w:rFonts w:asciiTheme="minorHAnsi" w:hAnsiTheme="minorHAnsi" w:cstheme="minorHAnsi"/>
        </w:rPr>
        <w:t xml:space="preserve"> </w:t>
      </w:r>
      <w:r w:rsidR="00782827">
        <w:rPr>
          <w:rFonts w:asciiTheme="minorHAnsi" w:hAnsiTheme="minorHAnsi" w:cstheme="minorHAnsi"/>
        </w:rPr>
        <w:t>som har blitt unngått</w:t>
      </w:r>
      <w:r w:rsidRPr="00B741BD">
        <w:rPr>
          <w:rFonts w:asciiTheme="minorHAnsi" w:hAnsiTheme="minorHAnsi" w:cstheme="minorHAnsi"/>
        </w:rPr>
        <w:t>. Mål</w:t>
      </w:r>
      <w:r w:rsidR="00782827">
        <w:rPr>
          <w:rFonts w:asciiTheme="minorHAnsi" w:hAnsiTheme="minorHAnsi" w:cstheme="minorHAnsi"/>
        </w:rPr>
        <w:t>et</w:t>
      </w:r>
      <w:r w:rsidRPr="00B741BD">
        <w:rPr>
          <w:rFonts w:asciiTheme="minorHAnsi" w:hAnsiTheme="minorHAnsi" w:cstheme="minorHAnsi"/>
        </w:rPr>
        <w:t xml:space="preserve"> om </w:t>
      </w:r>
      <w:r w:rsidR="00782827">
        <w:rPr>
          <w:rFonts w:asciiTheme="minorHAnsi" w:hAnsiTheme="minorHAnsi" w:cstheme="minorHAnsi"/>
        </w:rPr>
        <w:t>6 G</w:t>
      </w:r>
      <w:r w:rsidRPr="00B741BD">
        <w:rPr>
          <w:rFonts w:asciiTheme="minorHAnsi" w:hAnsiTheme="minorHAnsi" w:cstheme="minorHAnsi"/>
        </w:rPr>
        <w:t xml:space="preserve">W </w:t>
      </w:r>
      <w:r w:rsidR="00782827">
        <w:rPr>
          <w:rFonts w:asciiTheme="minorHAnsi" w:hAnsiTheme="minorHAnsi" w:cstheme="minorHAnsi"/>
        </w:rPr>
        <w:t>vindkraft på land</w:t>
      </w:r>
      <w:r w:rsidRPr="00B741BD">
        <w:rPr>
          <w:rFonts w:asciiTheme="minorHAnsi" w:hAnsiTheme="minorHAnsi" w:cstheme="minorHAnsi"/>
        </w:rPr>
        <w:t xml:space="preserve"> i 2020 vil bli nådd, men ikke før i 2023. Setter i drift en del </w:t>
      </w:r>
      <w:r w:rsidR="00782827">
        <w:rPr>
          <w:rFonts w:asciiTheme="minorHAnsi" w:hAnsiTheme="minorHAnsi" w:cstheme="minorHAnsi"/>
        </w:rPr>
        <w:t xml:space="preserve">havvind </w:t>
      </w:r>
      <w:r w:rsidRPr="00B741BD">
        <w:rPr>
          <w:rFonts w:asciiTheme="minorHAnsi" w:hAnsiTheme="minorHAnsi" w:cstheme="minorHAnsi"/>
        </w:rPr>
        <w:t xml:space="preserve">i år, så kommer det mye i 2022 og </w:t>
      </w:r>
      <w:r w:rsidR="00782827">
        <w:rPr>
          <w:rFonts w:asciiTheme="minorHAnsi" w:hAnsiTheme="minorHAnsi" w:cstheme="minorHAnsi"/>
        </w:rPr>
        <w:t xml:space="preserve">så må de bare fortsette </w:t>
      </w:r>
      <w:r w:rsidRPr="00B741BD">
        <w:rPr>
          <w:rFonts w:asciiTheme="minorHAnsi" w:hAnsiTheme="minorHAnsi" w:cstheme="minorHAnsi"/>
        </w:rPr>
        <w:t>etter det</w:t>
      </w:r>
      <w:r w:rsidR="00782827">
        <w:rPr>
          <w:rFonts w:asciiTheme="minorHAnsi" w:hAnsiTheme="minorHAnsi" w:cstheme="minorHAnsi"/>
        </w:rPr>
        <w:t xml:space="preserve"> for å nå målene sine.</w:t>
      </w:r>
    </w:p>
    <w:p w14:paraId="72E1AD2F" w14:textId="68A88CE2" w:rsidR="00B741BD" w:rsidRPr="00347151" w:rsidRDefault="00B741BD" w:rsidP="00B741BD">
      <w:pPr>
        <w:pStyle w:val="Brdtekst"/>
        <w:numPr>
          <w:ilvl w:val="0"/>
          <w:numId w:val="9"/>
        </w:numPr>
        <w:ind w:left="0"/>
        <w:rPr>
          <w:rFonts w:asciiTheme="minorHAnsi" w:hAnsiTheme="minorHAnsi" w:cstheme="minorHAnsi"/>
          <w:b/>
          <w:bCs/>
        </w:rPr>
      </w:pPr>
      <w:r w:rsidRPr="00347151">
        <w:rPr>
          <w:rFonts w:asciiTheme="minorHAnsi" w:hAnsiTheme="minorHAnsi" w:cstheme="minorHAnsi"/>
          <w:b/>
          <w:bCs/>
        </w:rPr>
        <w:t xml:space="preserve">European </w:t>
      </w:r>
      <w:proofErr w:type="spellStart"/>
      <w:r w:rsidRPr="00347151">
        <w:rPr>
          <w:rFonts w:asciiTheme="minorHAnsi" w:hAnsiTheme="minorHAnsi" w:cstheme="minorHAnsi"/>
          <w:b/>
          <w:bCs/>
        </w:rPr>
        <w:t>focus</w:t>
      </w:r>
      <w:proofErr w:type="spellEnd"/>
      <w:r w:rsidRPr="00347151">
        <w:rPr>
          <w:rFonts w:asciiTheme="minorHAnsi" w:hAnsiTheme="minorHAnsi" w:cstheme="minorHAnsi"/>
          <w:b/>
          <w:bCs/>
        </w:rPr>
        <w:t xml:space="preserve"> part 2:</w:t>
      </w:r>
    </w:p>
    <w:p w14:paraId="34CDE918" w14:textId="74893D7B" w:rsidR="00B741BD" w:rsidRDefault="00B741BD" w:rsidP="00B741BD">
      <w:pPr>
        <w:pStyle w:val="Brdtekst"/>
        <w:rPr>
          <w:rFonts w:asciiTheme="minorHAnsi" w:hAnsiTheme="minorHAnsi" w:cstheme="minorHAnsi"/>
        </w:rPr>
      </w:pPr>
      <w:r w:rsidRPr="00C45F4B">
        <w:rPr>
          <w:rFonts w:asciiTheme="minorHAnsi" w:hAnsiTheme="minorHAnsi" w:cstheme="minorHAnsi"/>
          <w:b/>
          <w:bCs/>
        </w:rPr>
        <w:t>Spa</w:t>
      </w:r>
      <w:r w:rsidR="00A13B43" w:rsidRPr="00C45F4B">
        <w:rPr>
          <w:rFonts w:asciiTheme="minorHAnsi" w:hAnsiTheme="minorHAnsi" w:cstheme="minorHAnsi"/>
          <w:b/>
          <w:bCs/>
        </w:rPr>
        <w:t>nia:</w:t>
      </w:r>
      <w:r w:rsidR="00A13B43">
        <w:rPr>
          <w:rFonts w:asciiTheme="minorHAnsi" w:hAnsiTheme="minorHAnsi" w:cstheme="minorHAnsi"/>
        </w:rPr>
        <w:t xml:space="preserve"> </w:t>
      </w:r>
      <w:r w:rsidR="00C45F4B">
        <w:rPr>
          <w:rFonts w:asciiTheme="minorHAnsi" w:hAnsiTheme="minorHAnsi" w:cstheme="minorHAnsi"/>
        </w:rPr>
        <w:t>Totalt installert 25,7 GW, hvorav ny vindkraft i 2019 var på 2,2 G</w:t>
      </w:r>
      <w:r w:rsidR="00C45F4B" w:rsidRPr="00E55830">
        <w:rPr>
          <w:rFonts w:asciiTheme="minorHAnsi" w:hAnsiTheme="minorHAnsi" w:cstheme="minorHAnsi"/>
        </w:rPr>
        <w:t xml:space="preserve">W. </w:t>
      </w:r>
      <w:r w:rsidR="00C45F4B">
        <w:rPr>
          <w:rFonts w:asciiTheme="minorHAnsi" w:hAnsiTheme="minorHAnsi" w:cstheme="minorHAnsi"/>
        </w:rPr>
        <w:t xml:space="preserve">Dette dekker </w:t>
      </w:r>
      <w:proofErr w:type="spellStart"/>
      <w:r w:rsidR="00C45F4B">
        <w:rPr>
          <w:rFonts w:asciiTheme="minorHAnsi" w:hAnsiTheme="minorHAnsi" w:cstheme="minorHAnsi"/>
        </w:rPr>
        <w:t>ca</w:t>
      </w:r>
      <w:proofErr w:type="spellEnd"/>
      <w:r w:rsidR="00C45F4B">
        <w:rPr>
          <w:rFonts w:asciiTheme="minorHAnsi" w:hAnsiTheme="minorHAnsi" w:cstheme="minorHAnsi"/>
        </w:rPr>
        <w:t xml:space="preserve"> 20 % av det Spanske forbruket av kraft. </w:t>
      </w:r>
      <w:r w:rsidR="00C45F4B" w:rsidRPr="00E55830">
        <w:rPr>
          <w:rFonts w:asciiTheme="minorHAnsi" w:hAnsiTheme="minorHAnsi" w:cstheme="minorHAnsi"/>
        </w:rPr>
        <w:t xml:space="preserve">Omtrent </w:t>
      </w:r>
      <w:r w:rsidR="00C45F4B">
        <w:rPr>
          <w:rFonts w:asciiTheme="minorHAnsi" w:hAnsiTheme="minorHAnsi" w:cstheme="minorHAnsi"/>
        </w:rPr>
        <w:t>2,4 GW</w:t>
      </w:r>
      <w:r w:rsidR="00C45F4B" w:rsidRPr="00E55830">
        <w:rPr>
          <w:rFonts w:asciiTheme="minorHAnsi" w:hAnsiTheme="minorHAnsi" w:cstheme="minorHAnsi"/>
        </w:rPr>
        <w:t xml:space="preserve"> ytterligere er </w:t>
      </w:r>
      <w:r w:rsidR="00C45F4B">
        <w:rPr>
          <w:rFonts w:asciiTheme="minorHAnsi" w:hAnsiTheme="minorHAnsi" w:cstheme="minorHAnsi"/>
        </w:rPr>
        <w:t>under bygging på land</w:t>
      </w:r>
      <w:r w:rsidR="00C45F4B" w:rsidRPr="00E55830">
        <w:rPr>
          <w:rFonts w:asciiTheme="minorHAnsi" w:hAnsiTheme="minorHAnsi" w:cstheme="minorHAnsi"/>
        </w:rPr>
        <w:t>.</w:t>
      </w:r>
      <w:r w:rsidR="00C45F4B">
        <w:rPr>
          <w:rFonts w:asciiTheme="minorHAnsi" w:hAnsiTheme="minorHAnsi" w:cstheme="minorHAnsi"/>
        </w:rPr>
        <w:t xml:space="preserve"> Dette er den teknologien det blir bygget mest av i Spania, den største fornybare kilden til kraft og den er nest størst i hvor mye etterspørsel den dekker, etter kjernekraft. Mesteparten av den utbygde vindkraften </w:t>
      </w:r>
      <w:r w:rsidR="00C45F4B" w:rsidRPr="00E55830">
        <w:rPr>
          <w:rFonts w:asciiTheme="minorHAnsi" w:hAnsiTheme="minorHAnsi" w:cstheme="minorHAnsi"/>
        </w:rPr>
        <w:t>er resultat av auksjoner</w:t>
      </w:r>
      <w:r w:rsidR="00C45F4B">
        <w:rPr>
          <w:rFonts w:asciiTheme="minorHAnsi" w:hAnsiTheme="minorHAnsi" w:cstheme="minorHAnsi"/>
        </w:rPr>
        <w:t>, men det bygges også noe uten subsidier.</w:t>
      </w:r>
      <w:r w:rsidR="00C45F4B" w:rsidRPr="00E55830">
        <w:rPr>
          <w:rFonts w:asciiTheme="minorHAnsi" w:hAnsiTheme="minorHAnsi" w:cstheme="minorHAnsi"/>
        </w:rPr>
        <w:t xml:space="preserve"> </w:t>
      </w:r>
      <w:r w:rsidR="00C45F4B">
        <w:rPr>
          <w:rFonts w:asciiTheme="minorHAnsi" w:hAnsiTheme="minorHAnsi" w:cstheme="minorHAnsi"/>
        </w:rPr>
        <w:t xml:space="preserve">De har satt ny rekord, der vindkraft i et gitt øyeblikk i 2019 dekket 76 % av kraftbehovet. De har også dekket 48 % av dagsbehovet på en enkeltdag. 24 000 mennesker jobber i vindkraftindustrien i Spania. </w:t>
      </w:r>
      <w:r w:rsidR="00C45F4B" w:rsidRPr="00E55830">
        <w:rPr>
          <w:rFonts w:asciiTheme="minorHAnsi" w:hAnsiTheme="minorHAnsi" w:cstheme="minorHAnsi"/>
        </w:rPr>
        <w:t>Mål om 50 GW vindkraft som del av NECP.</w:t>
      </w:r>
      <w:r w:rsidR="00347151">
        <w:rPr>
          <w:rFonts w:asciiTheme="minorHAnsi" w:hAnsiTheme="minorHAnsi" w:cstheme="minorHAnsi"/>
        </w:rPr>
        <w:t xml:space="preserve"> 10 – 15 GW forventes å bli reinvestert i løpet av neste tiår.</w:t>
      </w:r>
    </w:p>
    <w:p w14:paraId="411AE7C2" w14:textId="3914A91D" w:rsidR="00B741BD" w:rsidRPr="00C45F4B" w:rsidRDefault="00B741BD" w:rsidP="00B741BD">
      <w:pPr>
        <w:pStyle w:val="Brdtekst"/>
        <w:rPr>
          <w:rFonts w:asciiTheme="minorHAnsi" w:hAnsiTheme="minorHAnsi" w:cstheme="minorHAnsi"/>
        </w:rPr>
      </w:pPr>
      <w:r w:rsidRPr="00C45F4B">
        <w:rPr>
          <w:rFonts w:asciiTheme="minorHAnsi" w:hAnsiTheme="minorHAnsi" w:cstheme="minorHAnsi"/>
          <w:b/>
          <w:bCs/>
        </w:rPr>
        <w:t>UK</w:t>
      </w:r>
      <w:r w:rsidR="00C45F4B" w:rsidRPr="00C45F4B">
        <w:rPr>
          <w:rFonts w:asciiTheme="minorHAnsi" w:hAnsiTheme="minorHAnsi" w:cstheme="minorHAnsi"/>
          <w:b/>
          <w:bCs/>
        </w:rPr>
        <w:t xml:space="preserve">: </w:t>
      </w:r>
      <w:r w:rsidR="00C45F4B">
        <w:rPr>
          <w:rFonts w:asciiTheme="minorHAnsi" w:hAnsiTheme="minorHAnsi" w:cstheme="minorHAnsi"/>
        </w:rPr>
        <w:t>De</w:t>
      </w:r>
      <w:r w:rsidR="00C45F4B" w:rsidRPr="00C45F4B">
        <w:rPr>
          <w:rFonts w:asciiTheme="minorHAnsi" w:hAnsiTheme="minorHAnsi" w:cstheme="minorHAnsi"/>
        </w:rPr>
        <w:t xml:space="preserve"> har verdens </w:t>
      </w:r>
      <w:r w:rsidR="00C45F4B">
        <w:rPr>
          <w:rFonts w:asciiTheme="minorHAnsi" w:hAnsiTheme="minorHAnsi" w:cstheme="minorHAnsi"/>
        </w:rPr>
        <w:t xml:space="preserve">største offshore turbin til testing nå, </w:t>
      </w:r>
      <w:proofErr w:type="spellStart"/>
      <w:r w:rsidR="00C45F4B">
        <w:rPr>
          <w:rFonts w:asciiTheme="minorHAnsi" w:hAnsiTheme="minorHAnsi" w:cstheme="minorHAnsi"/>
        </w:rPr>
        <w:t>Haliade</w:t>
      </w:r>
      <w:proofErr w:type="spellEnd"/>
      <w:r w:rsidR="00C45F4B">
        <w:rPr>
          <w:rFonts w:asciiTheme="minorHAnsi" w:hAnsiTheme="minorHAnsi" w:cstheme="minorHAnsi"/>
        </w:rPr>
        <w:t xml:space="preserve"> </w:t>
      </w:r>
      <w:proofErr w:type="spellStart"/>
      <w:r w:rsidR="00C45F4B">
        <w:rPr>
          <w:rFonts w:asciiTheme="minorHAnsi" w:hAnsiTheme="minorHAnsi" w:cstheme="minorHAnsi"/>
        </w:rPr>
        <w:t>X</w:t>
      </w:r>
      <w:proofErr w:type="spellEnd"/>
      <w:r w:rsidR="00C45F4B">
        <w:rPr>
          <w:rFonts w:asciiTheme="minorHAnsi" w:hAnsiTheme="minorHAnsi" w:cstheme="minorHAnsi"/>
        </w:rPr>
        <w:t xml:space="preserve">, og vi så en ganske imponerende liten filmsnutt. </w:t>
      </w:r>
      <w:r w:rsidR="00347151">
        <w:rPr>
          <w:rFonts w:asciiTheme="minorHAnsi" w:hAnsiTheme="minorHAnsi" w:cstheme="minorHAnsi"/>
        </w:rPr>
        <w:t xml:space="preserve">UK har </w:t>
      </w:r>
      <w:proofErr w:type="spellStart"/>
      <w:r w:rsidR="00347151">
        <w:rPr>
          <w:rFonts w:asciiTheme="minorHAnsi" w:hAnsiTheme="minorHAnsi" w:cstheme="minorHAnsi"/>
        </w:rPr>
        <w:t>sterkte</w:t>
      </w:r>
      <w:proofErr w:type="spellEnd"/>
      <w:r w:rsidR="00347151">
        <w:rPr>
          <w:rFonts w:asciiTheme="minorHAnsi" w:hAnsiTheme="minorHAnsi" w:cstheme="minorHAnsi"/>
        </w:rPr>
        <w:t xml:space="preserve"> </w:t>
      </w:r>
      <w:proofErr w:type="gramStart"/>
      <w:r w:rsidR="00347151">
        <w:rPr>
          <w:rFonts w:asciiTheme="minorHAnsi" w:hAnsiTheme="minorHAnsi" w:cstheme="minorHAnsi"/>
        </w:rPr>
        <w:t>fokus</w:t>
      </w:r>
      <w:proofErr w:type="gramEnd"/>
      <w:r w:rsidR="00347151">
        <w:rPr>
          <w:rFonts w:asciiTheme="minorHAnsi" w:hAnsiTheme="minorHAnsi" w:cstheme="minorHAnsi"/>
        </w:rPr>
        <w:t xml:space="preserve"> på havvind, og har nå auksjonsrunder med subsidiefri havvind – det vil si at forventet pris i auksjonsrundene tilsvarer forventet kraftpris framover. De ser seriøst på flytende vind som et alternativ og er i ferd med å overføre mye av kunnskapen fra olje og gass-industrien til havvindindustrien. De ser også på rollen til hydrogen i kombinasjon med vindkraft. De forventer en utbyggingstakt på 2 GW havvind i året fram til de når målet på 28 GW havvind i 2030. I dag er det bygget ut rett i underkant av 10 GW. De forventer ingen vesentlig økning i kapasitet for vindkraft på land. De forventer heller ikke at turbinstørrelsen på land kommer til å øke like mye som til havs fordi det er områdebegrensninger på land. Andelen vind av total kraftproduksjon i UK er nå på </w:t>
      </w:r>
      <w:proofErr w:type="spellStart"/>
      <w:r w:rsidR="00347151">
        <w:rPr>
          <w:rFonts w:asciiTheme="minorHAnsi" w:hAnsiTheme="minorHAnsi" w:cstheme="minorHAnsi"/>
        </w:rPr>
        <w:t>ca</w:t>
      </w:r>
      <w:proofErr w:type="spellEnd"/>
      <w:r w:rsidR="00347151">
        <w:rPr>
          <w:rFonts w:asciiTheme="minorHAnsi" w:hAnsiTheme="minorHAnsi" w:cstheme="minorHAnsi"/>
        </w:rPr>
        <w:t xml:space="preserve"> 20 %. De satser stort gjennom FoU-midler på havvind.</w:t>
      </w:r>
    </w:p>
    <w:p w14:paraId="04BAB12D" w14:textId="79BCF063" w:rsidR="0079524D" w:rsidRDefault="00347151" w:rsidP="00B741BD">
      <w:pPr>
        <w:pStyle w:val="Brdtekst"/>
        <w:rPr>
          <w:rFonts w:asciiTheme="minorHAnsi" w:hAnsiTheme="minorHAnsi" w:cstheme="minorHAnsi"/>
        </w:rPr>
      </w:pPr>
      <w:r w:rsidRPr="00347151">
        <w:rPr>
          <w:rFonts w:asciiTheme="minorHAnsi" w:hAnsiTheme="minorHAnsi" w:cstheme="minorHAnsi"/>
          <w:b/>
          <w:bCs/>
        </w:rPr>
        <w:t>Østerrike:</w:t>
      </w:r>
      <w:r>
        <w:rPr>
          <w:rFonts w:asciiTheme="minorHAnsi" w:hAnsiTheme="minorHAnsi" w:cstheme="minorHAnsi"/>
        </w:rPr>
        <w:t xml:space="preserve"> </w:t>
      </w:r>
      <w:r w:rsidRPr="00E55830">
        <w:rPr>
          <w:rFonts w:asciiTheme="minorHAnsi" w:hAnsiTheme="minorHAnsi" w:cstheme="minorHAnsi"/>
        </w:rPr>
        <w:t>3</w:t>
      </w:r>
      <w:r w:rsidR="0079524D">
        <w:rPr>
          <w:rFonts w:asciiTheme="minorHAnsi" w:hAnsiTheme="minorHAnsi" w:cstheme="minorHAnsi"/>
        </w:rPr>
        <w:t>,2</w:t>
      </w:r>
      <w:r w:rsidRPr="00E55830">
        <w:rPr>
          <w:rFonts w:asciiTheme="minorHAnsi" w:hAnsiTheme="minorHAnsi" w:cstheme="minorHAnsi"/>
        </w:rPr>
        <w:t xml:space="preserve"> GW installert, produserer </w:t>
      </w:r>
      <w:proofErr w:type="spellStart"/>
      <w:r w:rsidRPr="00E55830">
        <w:rPr>
          <w:rFonts w:asciiTheme="minorHAnsi" w:hAnsiTheme="minorHAnsi" w:cstheme="minorHAnsi"/>
        </w:rPr>
        <w:t>ca</w:t>
      </w:r>
      <w:proofErr w:type="spellEnd"/>
      <w:r w:rsidRPr="00E55830">
        <w:rPr>
          <w:rFonts w:asciiTheme="minorHAnsi" w:hAnsiTheme="minorHAnsi" w:cstheme="minorHAnsi"/>
        </w:rPr>
        <w:t xml:space="preserve"> 7 TWh tilsvarende 11 % av kraftproduksjonen.</w:t>
      </w:r>
      <w:r w:rsidR="0079524D">
        <w:rPr>
          <w:rFonts w:asciiTheme="minorHAnsi" w:hAnsiTheme="minorHAnsi" w:cstheme="minorHAnsi"/>
        </w:rPr>
        <w:t xml:space="preserve"> Det er i hovedsak Vestas-turbiner som installeres nå, men </w:t>
      </w:r>
      <w:proofErr w:type="spellStart"/>
      <w:r w:rsidR="0079524D">
        <w:rPr>
          <w:rFonts w:asciiTheme="minorHAnsi" w:hAnsiTheme="minorHAnsi" w:cstheme="minorHAnsi"/>
        </w:rPr>
        <w:t>Enercon</w:t>
      </w:r>
      <w:proofErr w:type="spellEnd"/>
      <w:r w:rsidR="0079524D">
        <w:rPr>
          <w:rFonts w:asciiTheme="minorHAnsi" w:hAnsiTheme="minorHAnsi" w:cstheme="minorHAnsi"/>
        </w:rPr>
        <w:t xml:space="preserve"> har en stor markedsandel fordi det er har blitt foretrukket historisk. De har et mål om 100 % fornybar kraftproduksjon i 2030. Da må det være totalt 11 TWh PV, 10 TWh vind og 5 TWh vannkraft. Pluss litt </w:t>
      </w:r>
      <w:proofErr w:type="spellStart"/>
      <w:r w:rsidR="0079524D">
        <w:rPr>
          <w:rFonts w:asciiTheme="minorHAnsi" w:hAnsiTheme="minorHAnsi" w:cstheme="minorHAnsi"/>
        </w:rPr>
        <w:t>bio</w:t>
      </w:r>
      <w:proofErr w:type="spellEnd"/>
      <w:r w:rsidR="0079524D">
        <w:rPr>
          <w:rFonts w:asciiTheme="minorHAnsi" w:hAnsiTheme="minorHAnsi" w:cstheme="minorHAnsi"/>
        </w:rPr>
        <w:t xml:space="preserve">. Altså en økt installasjon av vindkraft på </w:t>
      </w:r>
      <w:proofErr w:type="spellStart"/>
      <w:r w:rsidR="0079524D">
        <w:rPr>
          <w:rFonts w:asciiTheme="minorHAnsi" w:hAnsiTheme="minorHAnsi" w:cstheme="minorHAnsi"/>
        </w:rPr>
        <w:t>ca</w:t>
      </w:r>
      <w:proofErr w:type="spellEnd"/>
      <w:r w:rsidR="0079524D">
        <w:rPr>
          <w:rFonts w:asciiTheme="minorHAnsi" w:hAnsiTheme="minorHAnsi" w:cstheme="minorHAnsi"/>
        </w:rPr>
        <w:t xml:space="preserve"> 4,4 GW. I områdene der det typisk bygges ut mye vindkraft er det kun plass til 1,3 GW, så man må se på nye områder for utbygging. Der er det lavere vind, og man kan oppnå færre fullasttimer. Men installasjonstakten går nedover for vindkraft og har gjort det de siste 4 årene. Det er mye venting og tungvint konsesjonsprosess som gjør at prosjektene tar lang tid å utvikle. De venter i snitt 2,5 år på å få starte byggingen, og da må prosjektene re-designes </w:t>
      </w:r>
      <w:proofErr w:type="spellStart"/>
      <w:r w:rsidR="0079524D">
        <w:rPr>
          <w:rFonts w:asciiTheme="minorHAnsi" w:hAnsiTheme="minorHAnsi" w:cstheme="minorHAnsi"/>
        </w:rPr>
        <w:t>pga</w:t>
      </w:r>
      <w:proofErr w:type="spellEnd"/>
      <w:r w:rsidR="0079524D">
        <w:rPr>
          <w:rFonts w:asciiTheme="minorHAnsi" w:hAnsiTheme="minorHAnsi" w:cstheme="minorHAnsi"/>
        </w:rPr>
        <w:t xml:space="preserve"> ny teknologi etc. </w:t>
      </w:r>
    </w:p>
    <w:p w14:paraId="316CE14F" w14:textId="23221E5F" w:rsidR="00B741BD" w:rsidRDefault="00B741BD" w:rsidP="00B741BD">
      <w:pPr>
        <w:pStyle w:val="Brdtekst"/>
        <w:rPr>
          <w:rFonts w:asciiTheme="minorHAnsi" w:hAnsiTheme="minorHAnsi" w:cstheme="minorHAnsi"/>
        </w:rPr>
      </w:pPr>
      <w:r w:rsidRPr="007153B3">
        <w:rPr>
          <w:rFonts w:asciiTheme="minorHAnsi" w:hAnsiTheme="minorHAnsi" w:cstheme="minorHAnsi"/>
          <w:b/>
          <w:bCs/>
        </w:rPr>
        <w:t>Ital</w:t>
      </w:r>
      <w:r w:rsidR="0079524D" w:rsidRPr="007153B3">
        <w:rPr>
          <w:rFonts w:asciiTheme="minorHAnsi" w:hAnsiTheme="minorHAnsi" w:cstheme="minorHAnsi"/>
          <w:b/>
          <w:bCs/>
        </w:rPr>
        <w:t>ia:</w:t>
      </w:r>
      <w:r w:rsidR="0079524D">
        <w:rPr>
          <w:rFonts w:asciiTheme="minorHAnsi" w:hAnsiTheme="minorHAnsi" w:cstheme="minorHAnsi"/>
        </w:rPr>
        <w:t xml:space="preserve"> </w:t>
      </w:r>
      <w:r w:rsidR="007153B3">
        <w:rPr>
          <w:rFonts w:asciiTheme="minorHAnsi" w:hAnsiTheme="minorHAnsi" w:cstheme="minorHAnsi"/>
        </w:rPr>
        <w:t>De har 10,5 GW vindkraft, ingen ting til havs, og det ble installert 460 MW i 2019. Vindkraft dekker drøyt 6 % av etterspørselen etter kraft</w:t>
      </w:r>
      <w:r w:rsidR="00B83702">
        <w:rPr>
          <w:rFonts w:asciiTheme="minorHAnsi" w:hAnsiTheme="minorHAnsi" w:cstheme="minorHAnsi"/>
        </w:rPr>
        <w:t>, og øker stadig</w:t>
      </w:r>
      <w:r w:rsidR="007153B3">
        <w:rPr>
          <w:rFonts w:asciiTheme="minorHAnsi" w:hAnsiTheme="minorHAnsi" w:cstheme="minorHAnsi"/>
        </w:rPr>
        <w:t>. De har mål om 18 GW på land og 0,9 GW til havs innen 2030. Disse skal produsere 41,5 TWh. 30 % av kraftbehovet skal dekkes av fornybart i 2030.</w:t>
      </w:r>
      <w:r w:rsidR="00B83702">
        <w:rPr>
          <w:rFonts w:asciiTheme="minorHAnsi" w:hAnsiTheme="minorHAnsi" w:cstheme="minorHAnsi"/>
        </w:rPr>
        <w:t xml:space="preserve"> De startet med nye runder med auksjoner i 2019, der både PV og landbasert vindkraft kan delta. Det e3r planlagt seks auksjoner fram til utgangen av 2021. Basisen er insentiv på 70 €/</w:t>
      </w:r>
      <w:proofErr w:type="spellStart"/>
      <w:r w:rsidR="00B83702">
        <w:rPr>
          <w:rFonts w:asciiTheme="minorHAnsi" w:hAnsiTheme="minorHAnsi" w:cstheme="minorHAnsi"/>
        </w:rPr>
        <w:t>MWh</w:t>
      </w:r>
      <w:proofErr w:type="spellEnd"/>
      <w:r w:rsidR="00B83702">
        <w:rPr>
          <w:rFonts w:asciiTheme="minorHAnsi" w:hAnsiTheme="minorHAnsi" w:cstheme="minorHAnsi"/>
        </w:rPr>
        <w:t xml:space="preserve"> for prosjekter over 1 MW, noe høyere for mindre prosjekter. De ha en kompleks og langsom konsesjonsprosess, som bidrar til at det blir bygget ut lite vindkraft.  </w:t>
      </w:r>
    </w:p>
    <w:p w14:paraId="75281C8D" w14:textId="6B353AB4" w:rsidR="00B741BD" w:rsidRPr="00B83702" w:rsidRDefault="00E00E89" w:rsidP="00B741BD">
      <w:pPr>
        <w:pStyle w:val="Brdtekst"/>
        <w:rPr>
          <w:rFonts w:asciiTheme="minorHAnsi" w:hAnsiTheme="minorHAnsi" w:cstheme="minorHAnsi"/>
        </w:rPr>
      </w:pPr>
      <w:r w:rsidRPr="00E00E89">
        <w:rPr>
          <w:rFonts w:asciiTheme="minorHAnsi" w:hAnsiTheme="minorHAnsi" w:cstheme="minorHAnsi"/>
          <w:b/>
          <w:bCs/>
        </w:rPr>
        <w:lastRenderedPageBreak/>
        <w:t>Hellas:</w:t>
      </w:r>
      <w:r>
        <w:rPr>
          <w:rFonts w:asciiTheme="minorHAnsi" w:hAnsiTheme="minorHAnsi" w:cstheme="minorHAnsi"/>
          <w:b/>
          <w:bCs/>
        </w:rPr>
        <w:t xml:space="preserve"> </w:t>
      </w:r>
      <w:r w:rsidRPr="00E00E89">
        <w:rPr>
          <w:rFonts w:asciiTheme="minorHAnsi" w:hAnsiTheme="minorHAnsi" w:cstheme="minorHAnsi"/>
        </w:rPr>
        <w:t>Her</w:t>
      </w:r>
      <w:r w:rsidR="00B83702">
        <w:rPr>
          <w:rFonts w:asciiTheme="minorHAnsi" w:hAnsiTheme="minorHAnsi" w:cstheme="minorHAnsi"/>
        </w:rPr>
        <w:t xml:space="preserve"> er det installert </w:t>
      </w:r>
      <w:proofErr w:type="spellStart"/>
      <w:r w:rsidR="00B83702" w:rsidRPr="00B83702">
        <w:rPr>
          <w:rFonts w:asciiTheme="minorHAnsi" w:hAnsiTheme="minorHAnsi" w:cstheme="minorHAnsi"/>
        </w:rPr>
        <w:t>rekordmye</w:t>
      </w:r>
      <w:proofErr w:type="spellEnd"/>
      <w:r w:rsidR="00B83702" w:rsidRPr="00B83702">
        <w:rPr>
          <w:rFonts w:asciiTheme="minorHAnsi" w:hAnsiTheme="minorHAnsi" w:cstheme="minorHAnsi"/>
        </w:rPr>
        <w:t xml:space="preserve"> vindkraft</w:t>
      </w:r>
      <w:r w:rsidR="00B83702">
        <w:rPr>
          <w:rFonts w:asciiTheme="minorHAnsi" w:hAnsiTheme="minorHAnsi" w:cstheme="minorHAnsi"/>
        </w:rPr>
        <w:t xml:space="preserve"> i 2019, hele 725 MW, som ga en økning på 25 % vindkraft. Totalt er det nå 3,6 GW vindkraft i Hellas, som dekker omtrent </w:t>
      </w:r>
      <w:proofErr w:type="gramStart"/>
      <w:r w:rsidR="00B83702">
        <w:rPr>
          <w:rFonts w:asciiTheme="minorHAnsi" w:hAnsiTheme="minorHAnsi" w:cstheme="minorHAnsi"/>
        </w:rPr>
        <w:t>12,,</w:t>
      </w:r>
      <w:proofErr w:type="gramEnd"/>
      <w:r w:rsidR="00B83702">
        <w:rPr>
          <w:rFonts w:asciiTheme="minorHAnsi" w:hAnsiTheme="minorHAnsi" w:cstheme="minorHAnsi"/>
        </w:rPr>
        <w:t xml:space="preserve">5 % av landets kraftbehov. Målet er å ha 7 GW innen 2030. Det skal bidra til å nå mål om 66 % fornybarandel. Et av de viktigste virkemidlene som brukes er å </w:t>
      </w:r>
      <w:proofErr w:type="spellStart"/>
      <w:r w:rsidR="00B83702">
        <w:rPr>
          <w:rFonts w:asciiTheme="minorHAnsi" w:hAnsiTheme="minorHAnsi" w:cstheme="minorHAnsi"/>
        </w:rPr>
        <w:t>strømlinjeforme</w:t>
      </w:r>
      <w:proofErr w:type="spellEnd"/>
      <w:r w:rsidR="00B83702">
        <w:rPr>
          <w:rFonts w:asciiTheme="minorHAnsi" w:hAnsiTheme="minorHAnsi" w:cstheme="minorHAnsi"/>
        </w:rPr>
        <w:t xml:space="preserve"> konsesjonsprosessen og å styrke nettet. Spesielt skal det lages overføringsforbindelser til mange av øyene, som i dag har spesielt høy andel fossil kraftproduksjon. Her er det spesielt </w:t>
      </w:r>
      <w:proofErr w:type="spellStart"/>
      <w:r w:rsidR="00B83702">
        <w:rPr>
          <w:rFonts w:asciiTheme="minorHAnsi" w:hAnsiTheme="minorHAnsi" w:cstheme="minorHAnsi"/>
        </w:rPr>
        <w:t>øydrift</w:t>
      </w:r>
      <w:proofErr w:type="spellEnd"/>
      <w:r w:rsidR="00B83702">
        <w:rPr>
          <w:rFonts w:asciiTheme="minorHAnsi" w:hAnsiTheme="minorHAnsi" w:cstheme="minorHAnsi"/>
        </w:rPr>
        <w:t xml:space="preserve"> med hundre prosent </w:t>
      </w:r>
      <w:proofErr w:type="gramStart"/>
      <w:r w:rsidR="00B83702">
        <w:rPr>
          <w:rFonts w:asciiTheme="minorHAnsi" w:hAnsiTheme="minorHAnsi" w:cstheme="minorHAnsi"/>
        </w:rPr>
        <w:t>fornybart produksjon</w:t>
      </w:r>
      <w:proofErr w:type="gramEnd"/>
      <w:r w:rsidR="00B83702">
        <w:rPr>
          <w:rFonts w:asciiTheme="minorHAnsi" w:hAnsiTheme="minorHAnsi" w:cstheme="minorHAnsi"/>
        </w:rPr>
        <w:t xml:space="preserve"> kombinert med batterier og termisk lagring som utvikles. De ser samtidig på energieffektivisering i bygg. De har hatt flere auksjoner i de siste årene som har vært en suksess, og auksjonsprisene har ligget under kraftprisen som produsentene kan oppnå. Det er dermed ikke behov for støttesystemer. De forsker på flytende havvind.   </w:t>
      </w:r>
    </w:p>
    <w:p w14:paraId="22F3468A" w14:textId="468A5F19" w:rsidR="00B741BD" w:rsidRPr="0067695A" w:rsidRDefault="00B741BD" w:rsidP="009D6555">
      <w:pPr>
        <w:pStyle w:val="Brdtekst"/>
        <w:numPr>
          <w:ilvl w:val="0"/>
          <w:numId w:val="9"/>
        </w:numPr>
        <w:ind w:left="0"/>
        <w:rPr>
          <w:rFonts w:asciiTheme="minorHAnsi" w:hAnsiTheme="minorHAnsi" w:cstheme="minorHAnsi"/>
        </w:rPr>
      </w:pPr>
      <w:proofErr w:type="spellStart"/>
      <w:r w:rsidRPr="00E00E89">
        <w:rPr>
          <w:rFonts w:asciiTheme="minorHAnsi" w:hAnsiTheme="minorHAnsi" w:cstheme="minorHAnsi"/>
          <w:b/>
          <w:bCs/>
        </w:rPr>
        <w:t>Task</w:t>
      </w:r>
      <w:proofErr w:type="spellEnd"/>
      <w:r w:rsidRPr="00E00E89">
        <w:rPr>
          <w:rFonts w:asciiTheme="minorHAnsi" w:hAnsiTheme="minorHAnsi" w:cstheme="minorHAnsi"/>
          <w:b/>
          <w:bCs/>
        </w:rPr>
        <w:t xml:space="preserve"> 11</w:t>
      </w:r>
      <w:r w:rsidR="00D6396F">
        <w:rPr>
          <w:rFonts w:asciiTheme="minorHAnsi" w:hAnsiTheme="minorHAnsi" w:cstheme="minorHAnsi"/>
          <w:b/>
          <w:bCs/>
        </w:rPr>
        <w:t>, Technology Exchange</w:t>
      </w:r>
      <w:r w:rsidR="00E00E89" w:rsidRPr="00E00E89">
        <w:rPr>
          <w:rFonts w:asciiTheme="minorHAnsi" w:hAnsiTheme="minorHAnsi" w:cstheme="minorHAnsi"/>
          <w:b/>
          <w:bCs/>
        </w:rPr>
        <w:t xml:space="preserve"> (Nicolas El</w:t>
      </w:r>
      <w:r w:rsidR="00E00E89">
        <w:rPr>
          <w:rFonts w:asciiTheme="minorHAnsi" w:hAnsiTheme="minorHAnsi" w:cstheme="minorHAnsi"/>
          <w:b/>
          <w:bCs/>
        </w:rPr>
        <w:t xml:space="preserve"> Hayek</w:t>
      </w:r>
      <w:r w:rsidR="00E00E89" w:rsidRPr="00E00E89">
        <w:rPr>
          <w:rFonts w:asciiTheme="minorHAnsi" w:hAnsiTheme="minorHAnsi" w:cstheme="minorHAnsi"/>
          <w:b/>
          <w:bCs/>
        </w:rPr>
        <w:t>):</w:t>
      </w:r>
      <w:r w:rsidR="00E00E89" w:rsidRPr="00E00E89">
        <w:rPr>
          <w:rFonts w:asciiTheme="minorHAnsi" w:hAnsiTheme="minorHAnsi" w:cstheme="minorHAnsi"/>
        </w:rPr>
        <w:t xml:space="preserve"> </w:t>
      </w:r>
      <w:proofErr w:type="spellStart"/>
      <w:r w:rsidR="00E00E89" w:rsidRPr="00E00E89">
        <w:rPr>
          <w:rFonts w:asciiTheme="minorHAnsi" w:hAnsiTheme="minorHAnsi" w:cstheme="minorHAnsi"/>
        </w:rPr>
        <w:t>Task</w:t>
      </w:r>
      <w:proofErr w:type="spellEnd"/>
      <w:r w:rsidR="00E00E89" w:rsidRPr="00E00E89">
        <w:rPr>
          <w:rFonts w:asciiTheme="minorHAnsi" w:hAnsiTheme="minorHAnsi" w:cstheme="minorHAnsi"/>
        </w:rPr>
        <w:t xml:space="preserve"> 11 er litt</w:t>
      </w:r>
      <w:r w:rsidR="00E00E89">
        <w:rPr>
          <w:rFonts w:asciiTheme="minorHAnsi" w:hAnsiTheme="minorHAnsi" w:cstheme="minorHAnsi"/>
        </w:rPr>
        <w:t xml:space="preserve"> </w:t>
      </w:r>
      <w:r w:rsidR="00B83702">
        <w:rPr>
          <w:rFonts w:asciiTheme="minorHAnsi" w:hAnsiTheme="minorHAnsi" w:cstheme="minorHAnsi"/>
        </w:rPr>
        <w:t>endret siden sist, der det er stemt gjennom at man også kan foreslå Technical Expert Meetings</w:t>
      </w:r>
      <w:r w:rsidR="009C0BD2">
        <w:rPr>
          <w:rFonts w:asciiTheme="minorHAnsi" w:hAnsiTheme="minorHAnsi" w:cstheme="minorHAnsi"/>
        </w:rPr>
        <w:t xml:space="preserve"> (TEM)</w:t>
      </w:r>
      <w:r w:rsidR="00B83702">
        <w:rPr>
          <w:rFonts w:asciiTheme="minorHAnsi" w:hAnsiTheme="minorHAnsi" w:cstheme="minorHAnsi"/>
        </w:rPr>
        <w:t xml:space="preserve"> via en </w:t>
      </w:r>
      <w:r w:rsidR="009C0BD2">
        <w:rPr>
          <w:rFonts w:asciiTheme="minorHAnsi" w:hAnsiTheme="minorHAnsi" w:cstheme="minorHAnsi"/>
        </w:rPr>
        <w:t>fast-</w:t>
      </w:r>
      <w:proofErr w:type="spellStart"/>
      <w:r w:rsidR="009C0BD2">
        <w:rPr>
          <w:rFonts w:asciiTheme="minorHAnsi" w:hAnsiTheme="minorHAnsi" w:cstheme="minorHAnsi"/>
        </w:rPr>
        <w:t>track</w:t>
      </w:r>
      <w:proofErr w:type="spellEnd"/>
      <w:r w:rsidR="009C0BD2">
        <w:rPr>
          <w:rFonts w:asciiTheme="minorHAnsi" w:hAnsiTheme="minorHAnsi" w:cstheme="minorHAnsi"/>
        </w:rPr>
        <w:t xml:space="preserve">. I disse tilfellene er det de som foreslår TEM som må stå for organisering, men litt hjelp av </w:t>
      </w:r>
      <w:proofErr w:type="spellStart"/>
      <w:r w:rsidR="009C0BD2">
        <w:rPr>
          <w:rFonts w:asciiTheme="minorHAnsi" w:hAnsiTheme="minorHAnsi" w:cstheme="minorHAnsi"/>
        </w:rPr>
        <w:t>Task</w:t>
      </w:r>
      <w:proofErr w:type="spellEnd"/>
      <w:r w:rsidR="009C0BD2">
        <w:rPr>
          <w:rFonts w:asciiTheme="minorHAnsi" w:hAnsiTheme="minorHAnsi" w:cstheme="minorHAnsi"/>
        </w:rPr>
        <w:t xml:space="preserve"> 11 teamet. Det er foreslått 3 </w:t>
      </w:r>
      <w:proofErr w:type="spellStart"/>
      <w:r w:rsidR="009C0BD2">
        <w:rPr>
          <w:rFonts w:asciiTheme="minorHAnsi" w:hAnsiTheme="minorHAnsi" w:cstheme="minorHAnsi"/>
        </w:rPr>
        <w:t>TEMs</w:t>
      </w:r>
      <w:proofErr w:type="spellEnd"/>
      <w:r w:rsidR="009C0BD2">
        <w:rPr>
          <w:rFonts w:asciiTheme="minorHAnsi" w:hAnsiTheme="minorHAnsi" w:cstheme="minorHAnsi"/>
        </w:rPr>
        <w:t xml:space="preserve"> </w:t>
      </w:r>
      <w:r w:rsidR="0067695A">
        <w:rPr>
          <w:rFonts w:asciiTheme="minorHAnsi" w:hAnsiTheme="minorHAnsi" w:cstheme="minorHAnsi"/>
        </w:rPr>
        <w:t>som skal avholdes i løpet av resten av 2020. Den ene har gått fast-</w:t>
      </w:r>
      <w:proofErr w:type="spellStart"/>
      <w:r w:rsidR="0067695A">
        <w:rPr>
          <w:rFonts w:asciiTheme="minorHAnsi" w:hAnsiTheme="minorHAnsi" w:cstheme="minorHAnsi"/>
        </w:rPr>
        <w:t>track</w:t>
      </w:r>
      <w:proofErr w:type="spellEnd"/>
      <w:r w:rsidR="0067695A">
        <w:rPr>
          <w:rFonts w:asciiTheme="minorHAnsi" w:hAnsiTheme="minorHAnsi" w:cstheme="minorHAnsi"/>
        </w:rPr>
        <w:t xml:space="preserve"> og </w:t>
      </w:r>
      <w:r w:rsidR="009C0BD2">
        <w:rPr>
          <w:rFonts w:asciiTheme="minorHAnsi" w:hAnsiTheme="minorHAnsi" w:cstheme="minorHAnsi"/>
        </w:rPr>
        <w:t xml:space="preserve">kommer til å være </w:t>
      </w:r>
      <w:r w:rsidR="0067695A">
        <w:rPr>
          <w:rFonts w:asciiTheme="minorHAnsi" w:hAnsiTheme="minorHAnsi" w:cstheme="minorHAnsi"/>
        </w:rPr>
        <w:t xml:space="preserve">over nett, om Hybrid </w:t>
      </w:r>
      <w:proofErr w:type="spellStart"/>
      <w:r w:rsidR="0067695A">
        <w:rPr>
          <w:rFonts w:asciiTheme="minorHAnsi" w:hAnsiTheme="minorHAnsi" w:cstheme="minorHAnsi"/>
        </w:rPr>
        <w:t>power</w:t>
      </w:r>
      <w:proofErr w:type="spellEnd"/>
      <w:r w:rsidR="0067695A">
        <w:rPr>
          <w:rFonts w:asciiTheme="minorHAnsi" w:hAnsiTheme="minorHAnsi" w:cstheme="minorHAnsi"/>
        </w:rPr>
        <w:t xml:space="preserve"> plants</w:t>
      </w:r>
      <w:r w:rsidR="009C0BD2">
        <w:rPr>
          <w:rFonts w:asciiTheme="minorHAnsi" w:hAnsiTheme="minorHAnsi" w:cstheme="minorHAnsi"/>
        </w:rPr>
        <w:t>.</w:t>
      </w:r>
      <w:r w:rsidR="0067695A">
        <w:rPr>
          <w:rFonts w:asciiTheme="minorHAnsi" w:hAnsiTheme="minorHAnsi" w:cstheme="minorHAnsi"/>
        </w:rPr>
        <w:t xml:space="preserve"> </w:t>
      </w:r>
      <w:proofErr w:type="spellStart"/>
      <w:r w:rsidR="0067695A">
        <w:rPr>
          <w:rFonts w:asciiTheme="minorHAnsi" w:hAnsiTheme="minorHAnsi" w:cstheme="minorHAnsi"/>
        </w:rPr>
        <w:t>Floating</w:t>
      </w:r>
      <w:proofErr w:type="spellEnd"/>
      <w:r w:rsidR="0067695A">
        <w:rPr>
          <w:rFonts w:asciiTheme="minorHAnsi" w:hAnsiTheme="minorHAnsi" w:cstheme="minorHAnsi"/>
        </w:rPr>
        <w:t xml:space="preserve"> offshore </w:t>
      </w:r>
      <w:proofErr w:type="spellStart"/>
      <w:r w:rsidR="0067695A">
        <w:rPr>
          <w:rFonts w:asciiTheme="minorHAnsi" w:hAnsiTheme="minorHAnsi" w:cstheme="minorHAnsi"/>
        </w:rPr>
        <w:t>wind</w:t>
      </w:r>
      <w:proofErr w:type="spellEnd"/>
      <w:r w:rsidR="0067695A">
        <w:rPr>
          <w:rFonts w:asciiTheme="minorHAnsi" w:hAnsiTheme="minorHAnsi" w:cstheme="minorHAnsi"/>
        </w:rPr>
        <w:t xml:space="preserve"> </w:t>
      </w:r>
      <w:proofErr w:type="spellStart"/>
      <w:r w:rsidR="0067695A">
        <w:rPr>
          <w:rFonts w:asciiTheme="minorHAnsi" w:hAnsiTheme="minorHAnsi" w:cstheme="minorHAnsi"/>
        </w:rPr>
        <w:t>arrays</w:t>
      </w:r>
      <w:proofErr w:type="spellEnd"/>
      <w:r w:rsidR="0067695A">
        <w:rPr>
          <w:rFonts w:asciiTheme="minorHAnsi" w:hAnsiTheme="minorHAnsi" w:cstheme="minorHAnsi"/>
        </w:rPr>
        <w:t xml:space="preserve"> blir også over nett</w:t>
      </w:r>
      <w:r w:rsidR="009C0BD2">
        <w:rPr>
          <w:rFonts w:asciiTheme="minorHAnsi" w:hAnsiTheme="minorHAnsi" w:cstheme="minorHAnsi"/>
        </w:rPr>
        <w:t xml:space="preserve"> </w:t>
      </w:r>
      <w:r w:rsidR="0067695A">
        <w:rPr>
          <w:rFonts w:asciiTheme="minorHAnsi" w:hAnsiTheme="minorHAnsi" w:cstheme="minorHAnsi"/>
        </w:rPr>
        <w:t xml:space="preserve">mens den siste skal holdes i desember og dermed kanskje kan være en kombinasjon av personlig oppmøte og nettbasert. Det skal videre velges to nye </w:t>
      </w:r>
      <w:proofErr w:type="spellStart"/>
      <w:r w:rsidR="0067695A">
        <w:rPr>
          <w:rFonts w:asciiTheme="minorHAnsi" w:hAnsiTheme="minorHAnsi" w:cstheme="minorHAnsi"/>
        </w:rPr>
        <w:t>TEMs</w:t>
      </w:r>
      <w:proofErr w:type="spellEnd"/>
      <w:r w:rsidR="0067695A">
        <w:rPr>
          <w:rFonts w:asciiTheme="minorHAnsi" w:hAnsiTheme="minorHAnsi" w:cstheme="minorHAnsi"/>
        </w:rPr>
        <w:t xml:space="preserve"> til neste vår og avstemming blir sendt på </w:t>
      </w:r>
      <w:proofErr w:type="gramStart"/>
      <w:r w:rsidR="0067695A">
        <w:rPr>
          <w:rFonts w:asciiTheme="minorHAnsi" w:hAnsiTheme="minorHAnsi" w:cstheme="minorHAnsi"/>
        </w:rPr>
        <w:t>mail</w:t>
      </w:r>
      <w:proofErr w:type="gramEnd"/>
      <w:r w:rsidR="0067695A">
        <w:rPr>
          <w:rFonts w:asciiTheme="minorHAnsi" w:hAnsiTheme="minorHAnsi" w:cstheme="minorHAnsi"/>
        </w:rPr>
        <w:t xml:space="preserve">. Forslagene er </w:t>
      </w:r>
      <w:proofErr w:type="spellStart"/>
      <w:r w:rsidR="0067695A">
        <w:rPr>
          <w:rFonts w:asciiTheme="minorHAnsi" w:hAnsiTheme="minorHAnsi" w:cstheme="minorHAnsi"/>
        </w:rPr>
        <w:t>aviation</w:t>
      </w:r>
      <w:proofErr w:type="spellEnd"/>
      <w:r w:rsidR="0067695A">
        <w:rPr>
          <w:rFonts w:asciiTheme="minorHAnsi" w:hAnsiTheme="minorHAnsi" w:cstheme="minorHAnsi"/>
        </w:rPr>
        <w:t xml:space="preserve"> system </w:t>
      </w:r>
      <w:proofErr w:type="spellStart"/>
      <w:r w:rsidR="0067695A">
        <w:rPr>
          <w:rFonts w:asciiTheme="minorHAnsi" w:hAnsiTheme="minorHAnsi" w:cstheme="minorHAnsi"/>
        </w:rPr>
        <w:t>cohabitation</w:t>
      </w:r>
      <w:proofErr w:type="spellEnd"/>
      <w:r w:rsidR="0067695A">
        <w:rPr>
          <w:rFonts w:asciiTheme="minorHAnsi" w:hAnsiTheme="minorHAnsi" w:cstheme="minorHAnsi"/>
        </w:rPr>
        <w:t xml:space="preserve"> og </w:t>
      </w:r>
      <w:proofErr w:type="spellStart"/>
      <w:r w:rsidR="0067695A">
        <w:rPr>
          <w:rFonts w:asciiTheme="minorHAnsi" w:hAnsiTheme="minorHAnsi" w:cstheme="minorHAnsi"/>
        </w:rPr>
        <w:t>airborne</w:t>
      </w:r>
      <w:proofErr w:type="spellEnd"/>
      <w:r w:rsidR="0067695A">
        <w:rPr>
          <w:rFonts w:asciiTheme="minorHAnsi" w:hAnsiTheme="minorHAnsi" w:cstheme="minorHAnsi"/>
        </w:rPr>
        <w:t xml:space="preserve"> </w:t>
      </w:r>
      <w:proofErr w:type="spellStart"/>
      <w:r w:rsidR="0067695A">
        <w:rPr>
          <w:rFonts w:asciiTheme="minorHAnsi" w:hAnsiTheme="minorHAnsi" w:cstheme="minorHAnsi"/>
        </w:rPr>
        <w:t>wind</w:t>
      </w:r>
      <w:proofErr w:type="spellEnd"/>
      <w:r w:rsidR="0067695A">
        <w:rPr>
          <w:rFonts w:asciiTheme="minorHAnsi" w:hAnsiTheme="minorHAnsi" w:cstheme="minorHAnsi"/>
        </w:rPr>
        <w:t>.</w:t>
      </w:r>
    </w:p>
    <w:sectPr w:rsidR="00B741BD" w:rsidRPr="0067695A" w:rsidSect="00F50E29">
      <w:footerReference w:type="default" r:id="rId8"/>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CEA08" w14:textId="77777777" w:rsidR="00C4504F" w:rsidRDefault="00C4504F">
      <w:r>
        <w:separator/>
      </w:r>
    </w:p>
  </w:endnote>
  <w:endnote w:type="continuationSeparator" w:id="0">
    <w:p w14:paraId="331FD7C3" w14:textId="77777777" w:rsidR="00C4504F" w:rsidRDefault="00C4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B71A" w14:textId="77777777" w:rsidR="00C4504F" w:rsidRDefault="00C45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1D58F" w14:textId="77777777" w:rsidR="00C4504F" w:rsidRDefault="00C4504F">
      <w:r>
        <w:separator/>
      </w:r>
    </w:p>
  </w:footnote>
  <w:footnote w:type="continuationSeparator" w:id="0">
    <w:p w14:paraId="36FF30D5" w14:textId="77777777" w:rsidR="00C4504F" w:rsidRDefault="00C4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B6C56"/>
    <w:multiLevelType w:val="hybridMultilevel"/>
    <w:tmpl w:val="CFD24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EC239C"/>
    <w:multiLevelType w:val="hybridMultilevel"/>
    <w:tmpl w:val="0316C62C"/>
    <w:lvl w:ilvl="0" w:tplc="D4C28C66">
      <w:start w:val="1"/>
      <w:numFmt w:val="decimal"/>
      <w:lvlText w:val="%1)"/>
      <w:lvlJc w:val="left"/>
      <w:pPr>
        <w:ind w:left="720" w:hanging="360"/>
      </w:pPr>
      <w:rPr>
        <w:rFonts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7BD19E1"/>
    <w:multiLevelType w:val="hybridMultilevel"/>
    <w:tmpl w:val="9528AAC8"/>
    <w:lvl w:ilvl="0" w:tplc="D4C28C66">
      <w:start w:val="1"/>
      <w:numFmt w:val="decimal"/>
      <w:lvlText w:val="%1)"/>
      <w:lvlJc w:val="left"/>
      <w:pPr>
        <w:ind w:left="720" w:hanging="360"/>
      </w:pPr>
      <w:rPr>
        <w:rFonts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E75367C"/>
    <w:multiLevelType w:val="hybridMultilevel"/>
    <w:tmpl w:val="EDEE709A"/>
    <w:lvl w:ilvl="0" w:tplc="244A8160">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C844D3"/>
    <w:multiLevelType w:val="hybridMultilevel"/>
    <w:tmpl w:val="3D625CE6"/>
    <w:lvl w:ilvl="0" w:tplc="041400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82"/>
    <w:rsid w:val="00003653"/>
    <w:rsid w:val="0000630A"/>
    <w:rsid w:val="00011918"/>
    <w:rsid w:val="000144A4"/>
    <w:rsid w:val="00021EFC"/>
    <w:rsid w:val="00032B8B"/>
    <w:rsid w:val="0003468D"/>
    <w:rsid w:val="000414CD"/>
    <w:rsid w:val="0007159F"/>
    <w:rsid w:val="00074166"/>
    <w:rsid w:val="0008316E"/>
    <w:rsid w:val="00084063"/>
    <w:rsid w:val="00085A8D"/>
    <w:rsid w:val="000877BA"/>
    <w:rsid w:val="00094B63"/>
    <w:rsid w:val="000A23F4"/>
    <w:rsid w:val="000B0A89"/>
    <w:rsid w:val="000B217C"/>
    <w:rsid w:val="000B2413"/>
    <w:rsid w:val="000B3E0A"/>
    <w:rsid w:val="000B73DD"/>
    <w:rsid w:val="000C035E"/>
    <w:rsid w:val="000C34A6"/>
    <w:rsid w:val="000C5126"/>
    <w:rsid w:val="000D5CAD"/>
    <w:rsid w:val="000D5FB1"/>
    <w:rsid w:val="000E4F3A"/>
    <w:rsid w:val="000F0B7A"/>
    <w:rsid w:val="00104F82"/>
    <w:rsid w:val="00111470"/>
    <w:rsid w:val="001163D5"/>
    <w:rsid w:val="00132CD3"/>
    <w:rsid w:val="00144F7B"/>
    <w:rsid w:val="001475A1"/>
    <w:rsid w:val="0015649E"/>
    <w:rsid w:val="001649AE"/>
    <w:rsid w:val="00165B75"/>
    <w:rsid w:val="001668CE"/>
    <w:rsid w:val="001841A3"/>
    <w:rsid w:val="0019002B"/>
    <w:rsid w:val="001C029A"/>
    <w:rsid w:val="001C21D3"/>
    <w:rsid w:val="001D228E"/>
    <w:rsid w:val="001E50F9"/>
    <w:rsid w:val="001E7396"/>
    <w:rsid w:val="00200C32"/>
    <w:rsid w:val="0022770E"/>
    <w:rsid w:val="0024396B"/>
    <w:rsid w:val="00244CBB"/>
    <w:rsid w:val="00250A67"/>
    <w:rsid w:val="00254E96"/>
    <w:rsid w:val="00265F7A"/>
    <w:rsid w:val="00274A4C"/>
    <w:rsid w:val="00276E29"/>
    <w:rsid w:val="002823B3"/>
    <w:rsid w:val="002A2CBF"/>
    <w:rsid w:val="002B16F3"/>
    <w:rsid w:val="002B41C2"/>
    <w:rsid w:val="002B4823"/>
    <w:rsid w:val="002C1317"/>
    <w:rsid w:val="002C6022"/>
    <w:rsid w:val="002D32D6"/>
    <w:rsid w:val="002D3B58"/>
    <w:rsid w:val="002E73FD"/>
    <w:rsid w:val="002F2725"/>
    <w:rsid w:val="002F32C8"/>
    <w:rsid w:val="002F538C"/>
    <w:rsid w:val="00306EA2"/>
    <w:rsid w:val="00312F0E"/>
    <w:rsid w:val="00327A2B"/>
    <w:rsid w:val="00336DD1"/>
    <w:rsid w:val="0034341E"/>
    <w:rsid w:val="0034404D"/>
    <w:rsid w:val="00347151"/>
    <w:rsid w:val="00360D1F"/>
    <w:rsid w:val="00361B20"/>
    <w:rsid w:val="0036518C"/>
    <w:rsid w:val="003705A6"/>
    <w:rsid w:val="00370FC6"/>
    <w:rsid w:val="00374424"/>
    <w:rsid w:val="00381879"/>
    <w:rsid w:val="00381A5C"/>
    <w:rsid w:val="0038243B"/>
    <w:rsid w:val="00391BB3"/>
    <w:rsid w:val="003B4495"/>
    <w:rsid w:val="003B6B75"/>
    <w:rsid w:val="003C757E"/>
    <w:rsid w:val="003D0C15"/>
    <w:rsid w:val="003D3CB9"/>
    <w:rsid w:val="003E0749"/>
    <w:rsid w:val="003E7B8C"/>
    <w:rsid w:val="003F60F2"/>
    <w:rsid w:val="004046BD"/>
    <w:rsid w:val="00406354"/>
    <w:rsid w:val="004101FB"/>
    <w:rsid w:val="00424054"/>
    <w:rsid w:val="00430E0A"/>
    <w:rsid w:val="004314AE"/>
    <w:rsid w:val="00431D69"/>
    <w:rsid w:val="00442C5D"/>
    <w:rsid w:val="00453D01"/>
    <w:rsid w:val="004547D0"/>
    <w:rsid w:val="00480300"/>
    <w:rsid w:val="00481718"/>
    <w:rsid w:val="00485435"/>
    <w:rsid w:val="00485D5F"/>
    <w:rsid w:val="004864DE"/>
    <w:rsid w:val="004960A5"/>
    <w:rsid w:val="004B3CDD"/>
    <w:rsid w:val="004C625E"/>
    <w:rsid w:val="004D4CF7"/>
    <w:rsid w:val="004D5846"/>
    <w:rsid w:val="004E01BA"/>
    <w:rsid w:val="004F1355"/>
    <w:rsid w:val="004F1D32"/>
    <w:rsid w:val="00500767"/>
    <w:rsid w:val="00501963"/>
    <w:rsid w:val="005038C0"/>
    <w:rsid w:val="005477E2"/>
    <w:rsid w:val="00551F00"/>
    <w:rsid w:val="00552641"/>
    <w:rsid w:val="00561878"/>
    <w:rsid w:val="00562760"/>
    <w:rsid w:val="0057291F"/>
    <w:rsid w:val="005734D7"/>
    <w:rsid w:val="00576984"/>
    <w:rsid w:val="00585791"/>
    <w:rsid w:val="005922D6"/>
    <w:rsid w:val="005A71E6"/>
    <w:rsid w:val="005B0D61"/>
    <w:rsid w:val="005B66C2"/>
    <w:rsid w:val="005C20ED"/>
    <w:rsid w:val="005C4F50"/>
    <w:rsid w:val="005D2086"/>
    <w:rsid w:val="005D2557"/>
    <w:rsid w:val="005D3818"/>
    <w:rsid w:val="005E55F1"/>
    <w:rsid w:val="005F00D7"/>
    <w:rsid w:val="005F73F7"/>
    <w:rsid w:val="00605427"/>
    <w:rsid w:val="006177D0"/>
    <w:rsid w:val="00630468"/>
    <w:rsid w:val="006345FF"/>
    <w:rsid w:val="00635D67"/>
    <w:rsid w:val="006424C1"/>
    <w:rsid w:val="00643B99"/>
    <w:rsid w:val="00661F07"/>
    <w:rsid w:val="006647DA"/>
    <w:rsid w:val="00664873"/>
    <w:rsid w:val="00666579"/>
    <w:rsid w:val="0067695A"/>
    <w:rsid w:val="00686D6A"/>
    <w:rsid w:val="006875F8"/>
    <w:rsid w:val="00695394"/>
    <w:rsid w:val="006A14B4"/>
    <w:rsid w:val="006A1629"/>
    <w:rsid w:val="006A1715"/>
    <w:rsid w:val="006A2392"/>
    <w:rsid w:val="006A676B"/>
    <w:rsid w:val="006C0722"/>
    <w:rsid w:val="006C224D"/>
    <w:rsid w:val="006E10AA"/>
    <w:rsid w:val="006E1908"/>
    <w:rsid w:val="006E1911"/>
    <w:rsid w:val="006E79D0"/>
    <w:rsid w:val="006F01C2"/>
    <w:rsid w:val="006F187A"/>
    <w:rsid w:val="006F27F3"/>
    <w:rsid w:val="006F7C3E"/>
    <w:rsid w:val="00712A79"/>
    <w:rsid w:val="007153B3"/>
    <w:rsid w:val="00715F73"/>
    <w:rsid w:val="00717C15"/>
    <w:rsid w:val="00741A66"/>
    <w:rsid w:val="00742316"/>
    <w:rsid w:val="00742CAE"/>
    <w:rsid w:val="007460BD"/>
    <w:rsid w:val="00750C45"/>
    <w:rsid w:val="007510B3"/>
    <w:rsid w:val="007537A0"/>
    <w:rsid w:val="00757376"/>
    <w:rsid w:val="0076047D"/>
    <w:rsid w:val="007712DD"/>
    <w:rsid w:val="0077512E"/>
    <w:rsid w:val="00780241"/>
    <w:rsid w:val="00782827"/>
    <w:rsid w:val="00784EE2"/>
    <w:rsid w:val="007875F4"/>
    <w:rsid w:val="00790129"/>
    <w:rsid w:val="00791E7D"/>
    <w:rsid w:val="0079524D"/>
    <w:rsid w:val="0079569C"/>
    <w:rsid w:val="007B5167"/>
    <w:rsid w:val="007C12AB"/>
    <w:rsid w:val="007D0D56"/>
    <w:rsid w:val="007F2BB1"/>
    <w:rsid w:val="007F2F82"/>
    <w:rsid w:val="007F42D0"/>
    <w:rsid w:val="007F438B"/>
    <w:rsid w:val="0080736B"/>
    <w:rsid w:val="008128FE"/>
    <w:rsid w:val="00824B7A"/>
    <w:rsid w:val="00831C74"/>
    <w:rsid w:val="00840C86"/>
    <w:rsid w:val="00850390"/>
    <w:rsid w:val="0085078B"/>
    <w:rsid w:val="00856CED"/>
    <w:rsid w:val="00866451"/>
    <w:rsid w:val="00880BB3"/>
    <w:rsid w:val="0088260F"/>
    <w:rsid w:val="00882771"/>
    <w:rsid w:val="00887A5C"/>
    <w:rsid w:val="008A3D5C"/>
    <w:rsid w:val="008A63BB"/>
    <w:rsid w:val="008B03C3"/>
    <w:rsid w:val="008C16C0"/>
    <w:rsid w:val="008C4202"/>
    <w:rsid w:val="008D1004"/>
    <w:rsid w:val="008D1B9D"/>
    <w:rsid w:val="008D2CD9"/>
    <w:rsid w:val="008D4693"/>
    <w:rsid w:val="008D75A6"/>
    <w:rsid w:val="008E3C8C"/>
    <w:rsid w:val="008E5323"/>
    <w:rsid w:val="008F22A5"/>
    <w:rsid w:val="008F436E"/>
    <w:rsid w:val="00900E23"/>
    <w:rsid w:val="00907C93"/>
    <w:rsid w:val="00907ECC"/>
    <w:rsid w:val="009103AA"/>
    <w:rsid w:val="00914E61"/>
    <w:rsid w:val="00915262"/>
    <w:rsid w:val="00920A99"/>
    <w:rsid w:val="00924C0C"/>
    <w:rsid w:val="009347F9"/>
    <w:rsid w:val="00937D43"/>
    <w:rsid w:val="009418CE"/>
    <w:rsid w:val="00941A9E"/>
    <w:rsid w:val="009428A6"/>
    <w:rsid w:val="00944253"/>
    <w:rsid w:val="00954E03"/>
    <w:rsid w:val="00955468"/>
    <w:rsid w:val="009606E1"/>
    <w:rsid w:val="00963B83"/>
    <w:rsid w:val="00964812"/>
    <w:rsid w:val="009652EC"/>
    <w:rsid w:val="0096707F"/>
    <w:rsid w:val="00967341"/>
    <w:rsid w:val="00981C66"/>
    <w:rsid w:val="00982EA2"/>
    <w:rsid w:val="00983D8A"/>
    <w:rsid w:val="00985183"/>
    <w:rsid w:val="00992AB1"/>
    <w:rsid w:val="009A4F11"/>
    <w:rsid w:val="009B10DE"/>
    <w:rsid w:val="009C0BD2"/>
    <w:rsid w:val="009C2730"/>
    <w:rsid w:val="009C4C64"/>
    <w:rsid w:val="009D6555"/>
    <w:rsid w:val="009E566F"/>
    <w:rsid w:val="009F2228"/>
    <w:rsid w:val="00A004C0"/>
    <w:rsid w:val="00A00BD4"/>
    <w:rsid w:val="00A11036"/>
    <w:rsid w:val="00A13B43"/>
    <w:rsid w:val="00A24658"/>
    <w:rsid w:val="00A24DA1"/>
    <w:rsid w:val="00A26D5D"/>
    <w:rsid w:val="00A33C84"/>
    <w:rsid w:val="00A36EF7"/>
    <w:rsid w:val="00A501C7"/>
    <w:rsid w:val="00A54BBF"/>
    <w:rsid w:val="00A62FA2"/>
    <w:rsid w:val="00A63D22"/>
    <w:rsid w:val="00A67B19"/>
    <w:rsid w:val="00A72BDA"/>
    <w:rsid w:val="00A96975"/>
    <w:rsid w:val="00AB12EE"/>
    <w:rsid w:val="00AC234E"/>
    <w:rsid w:val="00AC27E9"/>
    <w:rsid w:val="00AD2AEC"/>
    <w:rsid w:val="00AD5710"/>
    <w:rsid w:val="00AE03AD"/>
    <w:rsid w:val="00AE0D57"/>
    <w:rsid w:val="00AE100B"/>
    <w:rsid w:val="00AE334C"/>
    <w:rsid w:val="00AF5577"/>
    <w:rsid w:val="00B1323B"/>
    <w:rsid w:val="00B16809"/>
    <w:rsid w:val="00B27055"/>
    <w:rsid w:val="00B271DD"/>
    <w:rsid w:val="00B300BA"/>
    <w:rsid w:val="00B33A89"/>
    <w:rsid w:val="00B37D32"/>
    <w:rsid w:val="00B46222"/>
    <w:rsid w:val="00B46D84"/>
    <w:rsid w:val="00B6089D"/>
    <w:rsid w:val="00B672D8"/>
    <w:rsid w:val="00B71E64"/>
    <w:rsid w:val="00B7254E"/>
    <w:rsid w:val="00B741BD"/>
    <w:rsid w:val="00B8064B"/>
    <w:rsid w:val="00B83176"/>
    <w:rsid w:val="00B83702"/>
    <w:rsid w:val="00B9589F"/>
    <w:rsid w:val="00B95D7B"/>
    <w:rsid w:val="00BA0267"/>
    <w:rsid w:val="00BA31D7"/>
    <w:rsid w:val="00BA4C67"/>
    <w:rsid w:val="00BA5B6E"/>
    <w:rsid w:val="00BA6654"/>
    <w:rsid w:val="00BB74F4"/>
    <w:rsid w:val="00BC4E41"/>
    <w:rsid w:val="00BD1F78"/>
    <w:rsid w:val="00BD56C1"/>
    <w:rsid w:val="00C01144"/>
    <w:rsid w:val="00C016A0"/>
    <w:rsid w:val="00C02627"/>
    <w:rsid w:val="00C0346C"/>
    <w:rsid w:val="00C035EC"/>
    <w:rsid w:val="00C03939"/>
    <w:rsid w:val="00C03B85"/>
    <w:rsid w:val="00C10594"/>
    <w:rsid w:val="00C12F16"/>
    <w:rsid w:val="00C20BA2"/>
    <w:rsid w:val="00C22605"/>
    <w:rsid w:val="00C3290A"/>
    <w:rsid w:val="00C35760"/>
    <w:rsid w:val="00C40DD1"/>
    <w:rsid w:val="00C41A62"/>
    <w:rsid w:val="00C4504F"/>
    <w:rsid w:val="00C45F4B"/>
    <w:rsid w:val="00C530C7"/>
    <w:rsid w:val="00C63A1A"/>
    <w:rsid w:val="00C67190"/>
    <w:rsid w:val="00C70A93"/>
    <w:rsid w:val="00C8347A"/>
    <w:rsid w:val="00C870BA"/>
    <w:rsid w:val="00CA0DB9"/>
    <w:rsid w:val="00CA4EDD"/>
    <w:rsid w:val="00CC0EB9"/>
    <w:rsid w:val="00CC730E"/>
    <w:rsid w:val="00CD0F69"/>
    <w:rsid w:val="00CD6DBC"/>
    <w:rsid w:val="00CE20A2"/>
    <w:rsid w:val="00CE7F24"/>
    <w:rsid w:val="00CF1759"/>
    <w:rsid w:val="00CF2FCE"/>
    <w:rsid w:val="00CF3D3B"/>
    <w:rsid w:val="00D1606D"/>
    <w:rsid w:val="00D20A84"/>
    <w:rsid w:val="00D26C46"/>
    <w:rsid w:val="00D562B8"/>
    <w:rsid w:val="00D602B7"/>
    <w:rsid w:val="00D60AE3"/>
    <w:rsid w:val="00D6110A"/>
    <w:rsid w:val="00D63202"/>
    <w:rsid w:val="00D6396F"/>
    <w:rsid w:val="00D67A8C"/>
    <w:rsid w:val="00D7035E"/>
    <w:rsid w:val="00D743FD"/>
    <w:rsid w:val="00D90E00"/>
    <w:rsid w:val="00D95FA9"/>
    <w:rsid w:val="00DA0EBA"/>
    <w:rsid w:val="00DB3B2F"/>
    <w:rsid w:val="00DB497E"/>
    <w:rsid w:val="00DB6469"/>
    <w:rsid w:val="00DD57F9"/>
    <w:rsid w:val="00DD7556"/>
    <w:rsid w:val="00DE490E"/>
    <w:rsid w:val="00DE5710"/>
    <w:rsid w:val="00DF191F"/>
    <w:rsid w:val="00DF33B0"/>
    <w:rsid w:val="00DF66D8"/>
    <w:rsid w:val="00E00E89"/>
    <w:rsid w:val="00E043B6"/>
    <w:rsid w:val="00E06782"/>
    <w:rsid w:val="00E14278"/>
    <w:rsid w:val="00E26ED5"/>
    <w:rsid w:val="00E34C31"/>
    <w:rsid w:val="00E35D14"/>
    <w:rsid w:val="00E36345"/>
    <w:rsid w:val="00E41706"/>
    <w:rsid w:val="00E427B4"/>
    <w:rsid w:val="00E438FC"/>
    <w:rsid w:val="00E5015F"/>
    <w:rsid w:val="00E55830"/>
    <w:rsid w:val="00E63829"/>
    <w:rsid w:val="00E8221C"/>
    <w:rsid w:val="00E970D5"/>
    <w:rsid w:val="00EA2723"/>
    <w:rsid w:val="00EB38FA"/>
    <w:rsid w:val="00EB7489"/>
    <w:rsid w:val="00EC7B3F"/>
    <w:rsid w:val="00EE56A0"/>
    <w:rsid w:val="00EF442E"/>
    <w:rsid w:val="00EF7AFC"/>
    <w:rsid w:val="00F035CD"/>
    <w:rsid w:val="00F04383"/>
    <w:rsid w:val="00F077E4"/>
    <w:rsid w:val="00F14419"/>
    <w:rsid w:val="00F3243C"/>
    <w:rsid w:val="00F341A3"/>
    <w:rsid w:val="00F34794"/>
    <w:rsid w:val="00F4207A"/>
    <w:rsid w:val="00F42E97"/>
    <w:rsid w:val="00F50E29"/>
    <w:rsid w:val="00F52667"/>
    <w:rsid w:val="00F56D1C"/>
    <w:rsid w:val="00F60A4F"/>
    <w:rsid w:val="00F61EE8"/>
    <w:rsid w:val="00F711A3"/>
    <w:rsid w:val="00F71877"/>
    <w:rsid w:val="00F76304"/>
    <w:rsid w:val="00F81007"/>
    <w:rsid w:val="00F85A54"/>
    <w:rsid w:val="00F970CB"/>
    <w:rsid w:val="00F97689"/>
    <w:rsid w:val="00FA14F9"/>
    <w:rsid w:val="00FA7841"/>
    <w:rsid w:val="00FB0744"/>
    <w:rsid w:val="00FB1C8A"/>
    <w:rsid w:val="00FB5B1D"/>
    <w:rsid w:val="00FB5CB2"/>
    <w:rsid w:val="00FB637D"/>
    <w:rsid w:val="00FB68CB"/>
    <w:rsid w:val="00FC1E89"/>
    <w:rsid w:val="00FC6000"/>
    <w:rsid w:val="00FC75F3"/>
    <w:rsid w:val="00FE0F61"/>
    <w:rsid w:val="00FE5666"/>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4E6AC"/>
  <w15:chartTrackingRefBased/>
  <w15:docId w15:val="{961CB808-A518-4568-B701-CEA3C34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Listeavsnitt">
    <w:name w:val="List Paragraph"/>
    <w:basedOn w:val="Normal"/>
    <w:uiPriority w:val="34"/>
    <w:rsid w:val="0096707F"/>
    <w:pPr>
      <w:spacing w:after="160" w:line="259" w:lineRule="auto"/>
      <w:ind w:left="720"/>
      <w:contextualSpacing/>
    </w:pPr>
    <w:rPr>
      <w:rFonts w:asciiTheme="minorHAnsi" w:eastAsiaTheme="minorHAnsi" w:hAnsiTheme="minorHAnsi" w:cstheme="minorBidi"/>
      <w:color w:val="000000" w:themeColor="text1"/>
      <w:lang w:eastAsia="en-US"/>
    </w:rPr>
  </w:style>
  <w:style w:type="paragraph" w:styleId="Fotnotetekst">
    <w:name w:val="footnote text"/>
    <w:basedOn w:val="Normal"/>
    <w:link w:val="FotnotetekstTegn"/>
    <w:semiHidden/>
    <w:unhideWhenUsed/>
    <w:rsid w:val="000F0B7A"/>
    <w:pPr>
      <w:spacing w:line="240" w:lineRule="auto"/>
    </w:pPr>
    <w:rPr>
      <w:sz w:val="20"/>
      <w:szCs w:val="20"/>
    </w:rPr>
  </w:style>
  <w:style w:type="character" w:customStyle="1" w:styleId="FotnotetekstTegn">
    <w:name w:val="Fotnotetekst Tegn"/>
    <w:basedOn w:val="Standardskriftforavsnitt"/>
    <w:link w:val="Fotnotetekst"/>
    <w:semiHidden/>
    <w:rsid w:val="000F0B7A"/>
    <w:rPr>
      <w:rFonts w:ascii="Times" w:hAnsi="Times" w:cs="Times"/>
      <w:sz w:val="20"/>
      <w:szCs w:val="20"/>
    </w:rPr>
  </w:style>
  <w:style w:type="character" w:styleId="Fotnotereferanse">
    <w:name w:val="footnote reference"/>
    <w:basedOn w:val="Standardskriftforavsnitt"/>
    <w:semiHidden/>
    <w:unhideWhenUsed/>
    <w:rsid w:val="000F0B7A"/>
    <w:rPr>
      <w:vertAlign w:val="superscript"/>
    </w:rPr>
  </w:style>
  <w:style w:type="character" w:styleId="Merknadsreferanse">
    <w:name w:val="annotation reference"/>
    <w:basedOn w:val="Standardskriftforavsnitt"/>
    <w:semiHidden/>
    <w:unhideWhenUsed/>
    <w:rsid w:val="00A67B19"/>
    <w:rPr>
      <w:sz w:val="16"/>
      <w:szCs w:val="16"/>
    </w:rPr>
  </w:style>
  <w:style w:type="paragraph" w:styleId="Merknadstekst">
    <w:name w:val="annotation text"/>
    <w:basedOn w:val="Normal"/>
    <w:link w:val="MerknadstekstTegn"/>
    <w:semiHidden/>
    <w:unhideWhenUsed/>
    <w:rsid w:val="00A67B19"/>
    <w:pPr>
      <w:spacing w:line="240" w:lineRule="auto"/>
    </w:pPr>
    <w:rPr>
      <w:sz w:val="20"/>
      <w:szCs w:val="20"/>
    </w:rPr>
  </w:style>
  <w:style w:type="character" w:customStyle="1" w:styleId="MerknadstekstTegn">
    <w:name w:val="Merknadstekst Tegn"/>
    <w:basedOn w:val="Standardskriftforavsnitt"/>
    <w:link w:val="Merknadstekst"/>
    <w:semiHidden/>
    <w:rsid w:val="00A67B19"/>
    <w:rPr>
      <w:rFonts w:ascii="Times" w:hAnsi="Times" w:cs="Times"/>
      <w:sz w:val="20"/>
      <w:szCs w:val="20"/>
    </w:rPr>
  </w:style>
  <w:style w:type="paragraph" w:styleId="Kommentaremne">
    <w:name w:val="annotation subject"/>
    <w:basedOn w:val="Merknadstekst"/>
    <w:next w:val="Merknadstekst"/>
    <w:link w:val="KommentaremneTegn"/>
    <w:semiHidden/>
    <w:unhideWhenUsed/>
    <w:rsid w:val="00A67B19"/>
    <w:rPr>
      <w:b/>
      <w:bCs/>
    </w:rPr>
  </w:style>
  <w:style w:type="character" w:customStyle="1" w:styleId="KommentaremneTegn">
    <w:name w:val="Kommentaremne Tegn"/>
    <w:basedOn w:val="MerknadstekstTegn"/>
    <w:link w:val="Kommentaremne"/>
    <w:semiHidden/>
    <w:rsid w:val="00A67B19"/>
    <w:rPr>
      <w:rFonts w:ascii="Times" w:hAnsi="Times" w:cs="Times"/>
      <w:b/>
      <w:bCs/>
      <w:sz w:val="20"/>
      <w:szCs w:val="20"/>
    </w:rPr>
  </w:style>
  <w:style w:type="paragraph" w:styleId="Bobletekst">
    <w:name w:val="Balloon Text"/>
    <w:basedOn w:val="Normal"/>
    <w:link w:val="BobletekstTegn"/>
    <w:semiHidden/>
    <w:unhideWhenUsed/>
    <w:rsid w:val="00A67B19"/>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A67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21945">
      <w:bodyDiv w:val="1"/>
      <w:marLeft w:val="0"/>
      <w:marRight w:val="0"/>
      <w:marTop w:val="0"/>
      <w:marBottom w:val="0"/>
      <w:divBdr>
        <w:top w:val="none" w:sz="0" w:space="0" w:color="auto"/>
        <w:left w:val="none" w:sz="0" w:space="0" w:color="auto"/>
        <w:bottom w:val="none" w:sz="0" w:space="0" w:color="auto"/>
        <w:right w:val="none" w:sz="0" w:space="0" w:color="auto"/>
      </w:divBdr>
    </w:div>
    <w:div w:id="513767929">
      <w:bodyDiv w:val="1"/>
      <w:marLeft w:val="0"/>
      <w:marRight w:val="0"/>
      <w:marTop w:val="0"/>
      <w:marBottom w:val="0"/>
      <w:divBdr>
        <w:top w:val="none" w:sz="0" w:space="0" w:color="auto"/>
        <w:left w:val="none" w:sz="0" w:space="0" w:color="auto"/>
        <w:bottom w:val="none" w:sz="0" w:space="0" w:color="auto"/>
        <w:right w:val="none" w:sz="0" w:space="0" w:color="auto"/>
      </w:divBdr>
    </w:div>
    <w:div w:id="1140686772">
      <w:bodyDiv w:val="1"/>
      <w:marLeft w:val="0"/>
      <w:marRight w:val="0"/>
      <w:marTop w:val="0"/>
      <w:marBottom w:val="0"/>
      <w:divBdr>
        <w:top w:val="none" w:sz="0" w:space="0" w:color="auto"/>
        <w:left w:val="none" w:sz="0" w:space="0" w:color="auto"/>
        <w:bottom w:val="none" w:sz="0" w:space="0" w:color="auto"/>
        <w:right w:val="none" w:sz="0" w:space="0" w:color="auto"/>
      </w:divBdr>
    </w:div>
    <w:div w:id="1193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AC39-CD88-4B44-B4B1-082BB614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2868</TotalTime>
  <Pages>6</Pages>
  <Words>3638</Words>
  <Characters>17147</Characters>
  <Application>Microsoft Office Word</Application>
  <DocSecurity>0</DocSecurity>
  <Lines>142</Lines>
  <Paragraphs>41</Paragraphs>
  <ScaleCrop>false</ScaleCrop>
  <HeadingPairs>
    <vt:vector size="2" baseType="variant">
      <vt:variant>
        <vt:lpstr>Tittel</vt:lpstr>
      </vt:variant>
      <vt:variant>
        <vt:i4>1</vt:i4>
      </vt:variant>
    </vt:vector>
  </HeadingPairs>
  <TitlesOfParts>
    <vt:vector size="1" baseType="lpstr">
      <vt:lpstr/>
    </vt:vector>
  </TitlesOfParts>
  <Company>NVE</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Østenby Ann Myhrer</dc:creator>
  <cp:keywords/>
  <dc:description/>
  <cp:lastModifiedBy>Ann Myhrer Østenby</cp:lastModifiedBy>
  <cp:revision>66</cp:revision>
  <cp:lastPrinted>1997-07-14T13:12:00Z</cp:lastPrinted>
  <dcterms:created xsi:type="dcterms:W3CDTF">2019-09-19T11:55:00Z</dcterms:created>
  <dcterms:modified xsi:type="dcterms:W3CDTF">2020-06-17T07:37:00Z</dcterms:modified>
</cp:coreProperties>
</file>